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6AF9B" w14:textId="77777777" w:rsidR="003E5E2E" w:rsidRPr="00F729C2" w:rsidRDefault="003E5E2E">
      <w:pPr>
        <w:spacing w:after="74" w:line="240" w:lineRule="auto"/>
        <w:rPr>
          <w:rFonts w:ascii="Times" w:hAnsi="Times" w:cs="Times"/>
          <w:sz w:val="24"/>
          <w:szCs w:val="24"/>
        </w:rPr>
      </w:pPr>
    </w:p>
    <w:p w14:paraId="56EB94A4" w14:textId="77777777" w:rsidR="003E5E2E" w:rsidRPr="00F729C2" w:rsidRDefault="00F22D6C">
      <w:pPr>
        <w:spacing w:after="231" w:line="240" w:lineRule="auto"/>
        <w:jc w:val="center"/>
        <w:rPr>
          <w:rFonts w:ascii="Times" w:hAnsi="Times" w:cs="Times"/>
          <w:sz w:val="24"/>
          <w:szCs w:val="24"/>
        </w:rPr>
      </w:pPr>
      <w:r w:rsidRPr="00F729C2">
        <w:rPr>
          <w:rFonts w:ascii="Times" w:eastAsia="Times New Roman" w:hAnsi="Times" w:cs="Times"/>
          <w:b/>
          <w:sz w:val="24"/>
          <w:szCs w:val="24"/>
        </w:rPr>
        <w:t xml:space="preserve">GİRESUN ÜNİVERSİTESİ </w:t>
      </w:r>
    </w:p>
    <w:p w14:paraId="26B22E6C" w14:textId="77777777" w:rsidR="003E5E2E" w:rsidRPr="00F729C2" w:rsidRDefault="00F22D6C">
      <w:pPr>
        <w:spacing w:after="33" w:line="240" w:lineRule="auto"/>
        <w:ind w:left="10" w:right="-15" w:hanging="10"/>
        <w:jc w:val="center"/>
        <w:rPr>
          <w:rFonts w:ascii="Times" w:hAnsi="Times" w:cs="Times"/>
          <w:sz w:val="24"/>
          <w:szCs w:val="24"/>
        </w:rPr>
      </w:pPr>
      <w:r w:rsidRPr="00F729C2">
        <w:rPr>
          <w:rFonts w:ascii="Times" w:eastAsia="Times New Roman" w:hAnsi="Times" w:cs="Times"/>
          <w:b/>
          <w:sz w:val="24"/>
          <w:szCs w:val="24"/>
        </w:rPr>
        <w:t xml:space="preserve">ERASMUS PERSONEL EĞİTİM ALMA ve DERS VERME HAREKETLİLİKLERİ </w:t>
      </w:r>
    </w:p>
    <w:p w14:paraId="1CABACB8" w14:textId="77777777" w:rsidR="003E5E2E" w:rsidRPr="00F729C2" w:rsidRDefault="00F22D6C">
      <w:pPr>
        <w:spacing w:after="33" w:line="240" w:lineRule="auto"/>
        <w:ind w:left="10" w:right="-15" w:hanging="10"/>
        <w:jc w:val="center"/>
        <w:rPr>
          <w:rFonts w:ascii="Times" w:hAnsi="Times" w:cs="Times"/>
          <w:sz w:val="24"/>
          <w:szCs w:val="24"/>
        </w:rPr>
      </w:pPr>
      <w:r w:rsidRPr="00F729C2">
        <w:rPr>
          <w:rFonts w:ascii="Times" w:eastAsia="Times New Roman" w:hAnsi="Times" w:cs="Times"/>
          <w:b/>
          <w:sz w:val="24"/>
          <w:szCs w:val="24"/>
        </w:rPr>
        <w:t xml:space="preserve">DEĞERLENDİRME ÖLÇÜTLERİ </w:t>
      </w:r>
    </w:p>
    <w:p w14:paraId="010DCD43" w14:textId="77777777" w:rsidR="003E5E2E" w:rsidRPr="00F729C2" w:rsidRDefault="003E5E2E">
      <w:pPr>
        <w:spacing w:after="84" w:line="240" w:lineRule="auto"/>
        <w:jc w:val="center"/>
        <w:rPr>
          <w:rFonts w:ascii="Times" w:hAnsi="Times" w:cs="Times"/>
          <w:sz w:val="24"/>
          <w:szCs w:val="24"/>
        </w:rPr>
      </w:pPr>
    </w:p>
    <w:p w14:paraId="09884295" w14:textId="7D81BC30" w:rsidR="003E5E2E" w:rsidRPr="00F729C2" w:rsidRDefault="00F22D6C">
      <w:pPr>
        <w:spacing w:line="237" w:lineRule="auto"/>
        <w:ind w:left="-5" w:hanging="10"/>
        <w:jc w:val="both"/>
        <w:rPr>
          <w:rFonts w:ascii="Times" w:hAnsi="Times" w:cs="Times"/>
          <w:sz w:val="24"/>
          <w:szCs w:val="24"/>
        </w:rPr>
      </w:pPr>
      <w:r w:rsidRPr="00F729C2">
        <w:rPr>
          <w:rFonts w:ascii="Times" w:eastAsia="Times New Roman" w:hAnsi="Times" w:cs="Times"/>
          <w:b/>
          <w:sz w:val="24"/>
          <w:szCs w:val="24"/>
        </w:rPr>
        <w:t>Üniversitemizde göre</w:t>
      </w:r>
      <w:r w:rsidR="00440022" w:rsidRPr="00F729C2">
        <w:rPr>
          <w:rFonts w:ascii="Times" w:eastAsia="Times New Roman" w:hAnsi="Times" w:cs="Times"/>
          <w:b/>
          <w:sz w:val="24"/>
          <w:szCs w:val="24"/>
        </w:rPr>
        <w:t>v yapan akademik</w:t>
      </w:r>
      <w:r w:rsidR="00F61798" w:rsidRPr="00F729C2">
        <w:rPr>
          <w:rFonts w:ascii="Times" w:eastAsia="Times New Roman" w:hAnsi="Times" w:cs="Times"/>
          <w:b/>
          <w:sz w:val="24"/>
          <w:szCs w:val="24"/>
        </w:rPr>
        <w:t xml:space="preserve"> ve idari</w:t>
      </w:r>
      <w:r w:rsidR="00440022" w:rsidRPr="00F729C2">
        <w:rPr>
          <w:rFonts w:ascii="Times" w:eastAsia="Times New Roman" w:hAnsi="Times" w:cs="Times"/>
          <w:b/>
          <w:sz w:val="24"/>
          <w:szCs w:val="24"/>
        </w:rPr>
        <w:t xml:space="preserve"> personelin </w:t>
      </w:r>
      <w:r w:rsidR="00C30AD3">
        <w:rPr>
          <w:rFonts w:ascii="Times" w:eastAsia="Times New Roman" w:hAnsi="Times" w:cs="Times"/>
          <w:b/>
          <w:sz w:val="24"/>
          <w:szCs w:val="24"/>
        </w:rPr>
        <w:t>2021-2022</w:t>
      </w:r>
      <w:r w:rsidR="008C7D14" w:rsidRPr="00F729C2">
        <w:rPr>
          <w:rFonts w:ascii="Times" w:eastAsia="Times New Roman" w:hAnsi="Times" w:cs="Times"/>
          <w:b/>
          <w:sz w:val="24"/>
          <w:szCs w:val="24"/>
        </w:rPr>
        <w:t xml:space="preserve"> </w:t>
      </w:r>
      <w:r w:rsidRPr="00F729C2">
        <w:rPr>
          <w:rFonts w:ascii="Times" w:eastAsia="Times New Roman" w:hAnsi="Times" w:cs="Times"/>
          <w:b/>
          <w:sz w:val="24"/>
          <w:szCs w:val="24"/>
        </w:rPr>
        <w:t>Erasmus + Programı faaliyetlerinden biri olan Personel Eğitim Alma/Ders Verme Hareketliliğinden yararlanmasında aşağıdaki ölçütler uygulan</w:t>
      </w:r>
      <w:r w:rsidR="009D6871" w:rsidRPr="00F729C2">
        <w:rPr>
          <w:rFonts w:ascii="Times" w:eastAsia="Times New Roman" w:hAnsi="Times" w:cs="Times"/>
          <w:b/>
          <w:sz w:val="24"/>
          <w:szCs w:val="24"/>
        </w:rPr>
        <w:t>acaktır:</w:t>
      </w:r>
      <w:r w:rsidRPr="00F729C2">
        <w:rPr>
          <w:rFonts w:ascii="Times" w:eastAsia="Times New Roman" w:hAnsi="Times" w:cs="Times"/>
          <w:b/>
          <w:sz w:val="24"/>
          <w:szCs w:val="24"/>
        </w:rPr>
        <w:t xml:space="preserve">  </w:t>
      </w:r>
    </w:p>
    <w:p w14:paraId="4B6F0D4B" w14:textId="77777777" w:rsidR="003E5E2E" w:rsidRPr="00F729C2" w:rsidRDefault="003E5E2E">
      <w:pPr>
        <w:spacing w:after="43" w:line="240" w:lineRule="auto"/>
        <w:rPr>
          <w:rFonts w:ascii="Times" w:hAnsi="Times" w:cs="Times"/>
          <w:sz w:val="24"/>
          <w:szCs w:val="24"/>
        </w:rPr>
      </w:pPr>
    </w:p>
    <w:p w14:paraId="7E5DE04E" w14:textId="201BDA9E" w:rsidR="003E5E2E" w:rsidRPr="00C92483" w:rsidRDefault="00324395">
      <w:pPr>
        <w:numPr>
          <w:ilvl w:val="0"/>
          <w:numId w:val="1"/>
        </w:numPr>
        <w:spacing w:after="2" w:line="237" w:lineRule="auto"/>
        <w:ind w:hanging="230"/>
        <w:jc w:val="both"/>
        <w:rPr>
          <w:rFonts w:ascii="Times" w:hAnsi="Times" w:cs="Times"/>
          <w:sz w:val="24"/>
          <w:szCs w:val="24"/>
        </w:rPr>
      </w:pPr>
      <w:r w:rsidRPr="00C92483">
        <w:rPr>
          <w:rFonts w:ascii="Times" w:eastAsia="Times New Roman" w:hAnsi="Times" w:cs="Times"/>
          <w:sz w:val="24"/>
          <w:szCs w:val="24"/>
        </w:rPr>
        <w:t xml:space="preserve">Yabancı Dil </w:t>
      </w:r>
      <w:r w:rsidRPr="00975320">
        <w:rPr>
          <w:rFonts w:ascii="Times" w:eastAsia="Times New Roman" w:hAnsi="Times" w:cs="Times"/>
          <w:sz w:val="24"/>
          <w:szCs w:val="24"/>
        </w:rPr>
        <w:t>bilgisi</w:t>
      </w:r>
      <w:r w:rsidR="008C7D14" w:rsidRPr="00975320">
        <w:rPr>
          <w:rFonts w:ascii="Times" w:eastAsia="Times New Roman" w:hAnsi="Times" w:cs="Times"/>
          <w:sz w:val="24"/>
          <w:szCs w:val="24"/>
        </w:rPr>
        <w:t xml:space="preserve"> </w:t>
      </w:r>
      <w:r w:rsidRPr="00975320">
        <w:rPr>
          <w:rFonts w:ascii="Times" w:eastAsia="Times New Roman" w:hAnsi="Times" w:cs="Times"/>
          <w:sz w:val="24"/>
          <w:szCs w:val="24"/>
        </w:rPr>
        <w:t xml:space="preserve">önceliklendirilir. </w:t>
      </w:r>
      <w:r w:rsidR="00F22D6C" w:rsidRPr="00975320">
        <w:rPr>
          <w:rFonts w:ascii="Times" w:eastAsia="Times New Roman" w:hAnsi="Times" w:cs="Times"/>
          <w:sz w:val="24"/>
          <w:szCs w:val="24"/>
        </w:rPr>
        <w:t>Üniversite personelinin herhangi bir yabancı dilden almış ve belgeleyerek sunmuş oldukları KPDS</w:t>
      </w:r>
      <w:r w:rsidR="00F22D6C" w:rsidRPr="00C92483">
        <w:rPr>
          <w:rFonts w:ascii="Times" w:eastAsia="Times New Roman" w:hAnsi="Times" w:cs="Times"/>
          <w:sz w:val="24"/>
          <w:szCs w:val="24"/>
        </w:rPr>
        <w:t>/ÜDS/TOEFL/YDS/IELTS</w:t>
      </w:r>
      <w:r w:rsidR="008A7B6A" w:rsidRPr="00C92483">
        <w:rPr>
          <w:rFonts w:ascii="Times" w:eastAsia="Times New Roman" w:hAnsi="Times" w:cs="Times"/>
          <w:sz w:val="24"/>
          <w:szCs w:val="24"/>
        </w:rPr>
        <w:t>/YÖKDİL</w:t>
      </w:r>
      <w:r w:rsidR="00F22D6C" w:rsidRPr="00C92483">
        <w:rPr>
          <w:rFonts w:ascii="Times" w:eastAsia="Times New Roman" w:hAnsi="Times" w:cs="Times"/>
          <w:sz w:val="24"/>
          <w:szCs w:val="24"/>
        </w:rPr>
        <w:t xml:space="preserve"> puanı veya eşdeğeri kabul edilen dil sınavından 100’lük değerlendirme sistemine göre en az 60.00 almış olanlar tercih nedeni olacaktır.</w:t>
      </w:r>
    </w:p>
    <w:p w14:paraId="727301A0" w14:textId="77777777" w:rsidR="003E5E2E" w:rsidRPr="00F729C2" w:rsidRDefault="003E5E2E">
      <w:pPr>
        <w:spacing w:after="10"/>
        <w:rPr>
          <w:rFonts w:ascii="Times" w:hAnsi="Times" w:cs="Times"/>
          <w:sz w:val="24"/>
          <w:szCs w:val="24"/>
        </w:rPr>
      </w:pPr>
    </w:p>
    <w:tbl>
      <w:tblPr>
        <w:tblStyle w:val="TableGrid"/>
        <w:tblW w:w="5518" w:type="dxa"/>
        <w:jc w:val="center"/>
        <w:tblInd w:w="0" w:type="dxa"/>
        <w:tblCellMar>
          <w:left w:w="108" w:type="dxa"/>
          <w:right w:w="115" w:type="dxa"/>
        </w:tblCellMar>
        <w:tblLook w:val="04A0" w:firstRow="1" w:lastRow="0" w:firstColumn="1" w:lastColumn="0" w:noHBand="0" w:noVBand="1"/>
      </w:tblPr>
      <w:tblGrid>
        <w:gridCol w:w="3395"/>
        <w:gridCol w:w="2123"/>
      </w:tblGrid>
      <w:tr w:rsidR="00526E10" w:rsidRPr="00F729C2" w14:paraId="00C6E5D2" w14:textId="77777777" w:rsidTr="00526E10">
        <w:trPr>
          <w:trHeight w:val="286"/>
          <w:jc w:val="center"/>
        </w:trPr>
        <w:tc>
          <w:tcPr>
            <w:tcW w:w="3395" w:type="dxa"/>
            <w:tcBorders>
              <w:top w:val="single" w:sz="4" w:space="0" w:color="000000"/>
              <w:left w:val="single" w:sz="4" w:space="0" w:color="000000"/>
              <w:bottom w:val="single" w:sz="4" w:space="0" w:color="000000"/>
              <w:right w:val="single" w:sz="4" w:space="0" w:color="000000"/>
            </w:tcBorders>
          </w:tcPr>
          <w:p w14:paraId="4112498A" w14:textId="77777777" w:rsidR="00526E10" w:rsidRPr="00F729C2" w:rsidRDefault="00526E10" w:rsidP="00FB400E">
            <w:pPr>
              <w:ind w:left="2"/>
              <w:jc w:val="center"/>
              <w:rPr>
                <w:rFonts w:ascii="Times" w:hAnsi="Times" w:cs="Times"/>
                <w:sz w:val="24"/>
                <w:szCs w:val="24"/>
              </w:rPr>
            </w:pPr>
            <w:r w:rsidRPr="00F729C2">
              <w:rPr>
                <w:rFonts w:ascii="Times" w:hAnsi="Times" w:cs="Times"/>
                <w:sz w:val="24"/>
                <w:szCs w:val="24"/>
              </w:rPr>
              <w:t xml:space="preserve">Yabancı Dil </w:t>
            </w:r>
            <w:r w:rsidR="002B52F7">
              <w:rPr>
                <w:rFonts w:ascii="Times" w:hAnsi="Times" w:cs="Times"/>
                <w:sz w:val="24"/>
                <w:szCs w:val="24"/>
              </w:rPr>
              <w:t>Puanı</w:t>
            </w:r>
          </w:p>
        </w:tc>
        <w:tc>
          <w:tcPr>
            <w:tcW w:w="2123" w:type="dxa"/>
            <w:tcBorders>
              <w:top w:val="single" w:sz="4" w:space="0" w:color="000000"/>
              <w:left w:val="single" w:sz="4" w:space="0" w:color="000000"/>
              <w:bottom w:val="single" w:sz="4" w:space="0" w:color="000000"/>
              <w:right w:val="single" w:sz="4" w:space="0" w:color="000000"/>
            </w:tcBorders>
          </w:tcPr>
          <w:p w14:paraId="759C1B0E" w14:textId="77777777" w:rsidR="00526E10" w:rsidRPr="00F729C2" w:rsidRDefault="00526E10" w:rsidP="00FB400E">
            <w:pPr>
              <w:jc w:val="center"/>
              <w:rPr>
                <w:rFonts w:ascii="Times" w:hAnsi="Times" w:cs="Times"/>
                <w:sz w:val="24"/>
                <w:szCs w:val="24"/>
              </w:rPr>
            </w:pPr>
            <w:r w:rsidRPr="00F729C2">
              <w:rPr>
                <w:rFonts w:ascii="Times" w:eastAsia="Times New Roman" w:hAnsi="Times" w:cs="Times"/>
                <w:sz w:val="24"/>
                <w:szCs w:val="24"/>
              </w:rPr>
              <w:t>Puan Karşılıkları</w:t>
            </w:r>
          </w:p>
        </w:tc>
      </w:tr>
      <w:tr w:rsidR="00526E10" w:rsidRPr="00F729C2" w14:paraId="1C3E1D9A" w14:textId="77777777" w:rsidTr="00526E10">
        <w:trPr>
          <w:trHeight w:val="286"/>
          <w:jc w:val="center"/>
        </w:trPr>
        <w:tc>
          <w:tcPr>
            <w:tcW w:w="3395" w:type="dxa"/>
            <w:tcBorders>
              <w:top w:val="single" w:sz="4" w:space="0" w:color="000000"/>
              <w:left w:val="single" w:sz="4" w:space="0" w:color="000000"/>
              <w:bottom w:val="single" w:sz="4" w:space="0" w:color="000000"/>
              <w:right w:val="single" w:sz="4" w:space="0" w:color="000000"/>
            </w:tcBorders>
          </w:tcPr>
          <w:p w14:paraId="696B54F8" w14:textId="77777777" w:rsidR="00526E10" w:rsidRPr="00F729C2" w:rsidRDefault="00526E10" w:rsidP="00FB400E">
            <w:pPr>
              <w:ind w:left="2"/>
              <w:jc w:val="center"/>
              <w:rPr>
                <w:rFonts w:ascii="Times" w:hAnsi="Times" w:cs="Times"/>
                <w:sz w:val="24"/>
                <w:szCs w:val="24"/>
              </w:rPr>
            </w:pPr>
            <w:r w:rsidRPr="00F729C2">
              <w:rPr>
                <w:rFonts w:ascii="Times" w:hAnsi="Times" w:cs="Times"/>
                <w:sz w:val="24"/>
                <w:szCs w:val="24"/>
              </w:rPr>
              <w:t>60-70</w:t>
            </w:r>
          </w:p>
        </w:tc>
        <w:tc>
          <w:tcPr>
            <w:tcW w:w="2123" w:type="dxa"/>
            <w:tcBorders>
              <w:top w:val="single" w:sz="4" w:space="0" w:color="000000"/>
              <w:left w:val="single" w:sz="4" w:space="0" w:color="000000"/>
              <w:bottom w:val="single" w:sz="4" w:space="0" w:color="000000"/>
              <w:right w:val="single" w:sz="4" w:space="0" w:color="000000"/>
            </w:tcBorders>
          </w:tcPr>
          <w:p w14:paraId="55A7AA53" w14:textId="77777777" w:rsidR="00526E10" w:rsidRPr="00F729C2" w:rsidRDefault="00F729C2" w:rsidP="00FB400E">
            <w:pPr>
              <w:jc w:val="center"/>
              <w:rPr>
                <w:rFonts w:ascii="Times" w:hAnsi="Times" w:cs="Times"/>
                <w:color w:val="auto"/>
                <w:sz w:val="24"/>
                <w:szCs w:val="24"/>
              </w:rPr>
            </w:pPr>
            <w:r w:rsidRPr="00F729C2">
              <w:rPr>
                <w:rFonts w:ascii="Times" w:hAnsi="Times" w:cs="Times"/>
                <w:color w:val="auto"/>
                <w:sz w:val="24"/>
                <w:szCs w:val="24"/>
              </w:rPr>
              <w:t>4</w:t>
            </w:r>
          </w:p>
        </w:tc>
      </w:tr>
      <w:tr w:rsidR="00526E10" w:rsidRPr="00F729C2" w14:paraId="2E298736" w14:textId="77777777" w:rsidTr="00526E10">
        <w:trPr>
          <w:trHeight w:val="286"/>
          <w:jc w:val="center"/>
        </w:trPr>
        <w:tc>
          <w:tcPr>
            <w:tcW w:w="3395" w:type="dxa"/>
            <w:tcBorders>
              <w:top w:val="single" w:sz="4" w:space="0" w:color="000000"/>
              <w:left w:val="single" w:sz="4" w:space="0" w:color="000000"/>
              <w:bottom w:val="single" w:sz="4" w:space="0" w:color="000000"/>
              <w:right w:val="single" w:sz="4" w:space="0" w:color="000000"/>
            </w:tcBorders>
          </w:tcPr>
          <w:p w14:paraId="1602628E" w14:textId="77777777" w:rsidR="00526E10" w:rsidRPr="00F729C2" w:rsidRDefault="00526E10" w:rsidP="00FB400E">
            <w:pPr>
              <w:ind w:left="2"/>
              <w:jc w:val="center"/>
              <w:rPr>
                <w:rFonts w:ascii="Times" w:eastAsia="Times New Roman" w:hAnsi="Times" w:cs="Times"/>
                <w:sz w:val="24"/>
                <w:szCs w:val="24"/>
              </w:rPr>
            </w:pPr>
            <w:r w:rsidRPr="00F729C2">
              <w:rPr>
                <w:rFonts w:ascii="Times" w:hAnsi="Times" w:cs="Times"/>
                <w:sz w:val="24"/>
                <w:szCs w:val="24"/>
              </w:rPr>
              <w:t>71-80</w:t>
            </w:r>
          </w:p>
        </w:tc>
        <w:tc>
          <w:tcPr>
            <w:tcW w:w="2123" w:type="dxa"/>
            <w:tcBorders>
              <w:top w:val="single" w:sz="4" w:space="0" w:color="000000"/>
              <w:left w:val="single" w:sz="4" w:space="0" w:color="000000"/>
              <w:bottom w:val="single" w:sz="4" w:space="0" w:color="000000"/>
              <w:right w:val="single" w:sz="4" w:space="0" w:color="000000"/>
            </w:tcBorders>
          </w:tcPr>
          <w:p w14:paraId="748BB19B" w14:textId="77777777" w:rsidR="00526E10" w:rsidRPr="00F729C2" w:rsidRDefault="00F729C2" w:rsidP="00FB400E">
            <w:pPr>
              <w:jc w:val="center"/>
              <w:rPr>
                <w:rFonts w:ascii="Times" w:eastAsia="Times New Roman" w:hAnsi="Times" w:cs="Times"/>
                <w:color w:val="auto"/>
                <w:sz w:val="24"/>
                <w:szCs w:val="24"/>
              </w:rPr>
            </w:pPr>
            <w:r w:rsidRPr="00F729C2">
              <w:rPr>
                <w:rFonts w:ascii="Times" w:eastAsia="Times New Roman" w:hAnsi="Times" w:cs="Times"/>
                <w:color w:val="auto"/>
                <w:sz w:val="24"/>
                <w:szCs w:val="24"/>
              </w:rPr>
              <w:t>6</w:t>
            </w:r>
          </w:p>
        </w:tc>
      </w:tr>
      <w:tr w:rsidR="00526E10" w:rsidRPr="00F729C2" w14:paraId="64E9623D" w14:textId="77777777" w:rsidTr="00526E10">
        <w:trPr>
          <w:trHeight w:val="286"/>
          <w:jc w:val="center"/>
        </w:trPr>
        <w:tc>
          <w:tcPr>
            <w:tcW w:w="3395" w:type="dxa"/>
            <w:tcBorders>
              <w:top w:val="single" w:sz="4" w:space="0" w:color="000000"/>
              <w:left w:val="single" w:sz="4" w:space="0" w:color="000000"/>
              <w:bottom w:val="single" w:sz="4" w:space="0" w:color="000000"/>
              <w:right w:val="single" w:sz="4" w:space="0" w:color="000000"/>
            </w:tcBorders>
          </w:tcPr>
          <w:p w14:paraId="0A34FEDC" w14:textId="77777777" w:rsidR="00526E10" w:rsidRPr="00F729C2" w:rsidRDefault="00526E10" w:rsidP="00FB400E">
            <w:pPr>
              <w:ind w:left="2"/>
              <w:jc w:val="center"/>
              <w:rPr>
                <w:rFonts w:ascii="Times" w:eastAsia="Times New Roman" w:hAnsi="Times" w:cs="Times"/>
                <w:sz w:val="24"/>
                <w:szCs w:val="24"/>
              </w:rPr>
            </w:pPr>
            <w:r w:rsidRPr="00F729C2">
              <w:rPr>
                <w:rFonts w:ascii="Times" w:hAnsi="Times" w:cs="Times"/>
                <w:sz w:val="24"/>
                <w:szCs w:val="24"/>
              </w:rPr>
              <w:t>81-90</w:t>
            </w:r>
          </w:p>
        </w:tc>
        <w:tc>
          <w:tcPr>
            <w:tcW w:w="2123" w:type="dxa"/>
            <w:tcBorders>
              <w:top w:val="single" w:sz="4" w:space="0" w:color="000000"/>
              <w:left w:val="single" w:sz="4" w:space="0" w:color="000000"/>
              <w:bottom w:val="single" w:sz="4" w:space="0" w:color="000000"/>
              <w:right w:val="single" w:sz="4" w:space="0" w:color="000000"/>
            </w:tcBorders>
          </w:tcPr>
          <w:p w14:paraId="2E21E20A" w14:textId="77777777" w:rsidR="00526E10" w:rsidRPr="00F729C2" w:rsidRDefault="00F729C2" w:rsidP="00FB400E">
            <w:pPr>
              <w:jc w:val="center"/>
              <w:rPr>
                <w:rFonts w:ascii="Times" w:eastAsia="Times New Roman" w:hAnsi="Times" w:cs="Times"/>
                <w:color w:val="auto"/>
                <w:sz w:val="24"/>
                <w:szCs w:val="24"/>
              </w:rPr>
            </w:pPr>
            <w:r w:rsidRPr="00F729C2">
              <w:rPr>
                <w:rFonts w:ascii="Times" w:eastAsia="Times New Roman" w:hAnsi="Times" w:cs="Times"/>
                <w:color w:val="auto"/>
                <w:sz w:val="24"/>
                <w:szCs w:val="24"/>
              </w:rPr>
              <w:t>8</w:t>
            </w:r>
          </w:p>
        </w:tc>
      </w:tr>
      <w:tr w:rsidR="00526E10" w:rsidRPr="00F729C2" w14:paraId="131DF655" w14:textId="77777777" w:rsidTr="00526E10">
        <w:trPr>
          <w:trHeight w:val="288"/>
          <w:jc w:val="center"/>
        </w:trPr>
        <w:tc>
          <w:tcPr>
            <w:tcW w:w="3395" w:type="dxa"/>
            <w:tcBorders>
              <w:top w:val="single" w:sz="4" w:space="0" w:color="000000"/>
              <w:left w:val="single" w:sz="4" w:space="0" w:color="000000"/>
              <w:bottom w:val="single" w:sz="4" w:space="0" w:color="000000"/>
              <w:right w:val="single" w:sz="4" w:space="0" w:color="000000"/>
            </w:tcBorders>
          </w:tcPr>
          <w:p w14:paraId="686A985F" w14:textId="77777777" w:rsidR="00526E10" w:rsidRPr="00F729C2" w:rsidRDefault="00526E10" w:rsidP="00FB400E">
            <w:pPr>
              <w:ind w:left="2"/>
              <w:jc w:val="center"/>
              <w:rPr>
                <w:rFonts w:ascii="Times" w:hAnsi="Times" w:cs="Times"/>
                <w:sz w:val="24"/>
                <w:szCs w:val="24"/>
              </w:rPr>
            </w:pPr>
            <w:r w:rsidRPr="00F729C2">
              <w:rPr>
                <w:rFonts w:ascii="Times" w:hAnsi="Times" w:cs="Times"/>
                <w:sz w:val="24"/>
                <w:szCs w:val="24"/>
              </w:rPr>
              <w:t>91-100</w:t>
            </w:r>
          </w:p>
        </w:tc>
        <w:tc>
          <w:tcPr>
            <w:tcW w:w="2123" w:type="dxa"/>
            <w:tcBorders>
              <w:top w:val="single" w:sz="4" w:space="0" w:color="000000"/>
              <w:left w:val="single" w:sz="4" w:space="0" w:color="000000"/>
              <w:bottom w:val="single" w:sz="4" w:space="0" w:color="000000"/>
              <w:right w:val="single" w:sz="4" w:space="0" w:color="000000"/>
            </w:tcBorders>
          </w:tcPr>
          <w:p w14:paraId="5C646906" w14:textId="77777777" w:rsidR="00526E10" w:rsidRPr="00F729C2" w:rsidRDefault="00F729C2" w:rsidP="00FB400E">
            <w:pPr>
              <w:jc w:val="center"/>
              <w:rPr>
                <w:rFonts w:ascii="Times" w:hAnsi="Times" w:cs="Times"/>
                <w:color w:val="auto"/>
                <w:sz w:val="24"/>
                <w:szCs w:val="24"/>
              </w:rPr>
            </w:pPr>
            <w:r w:rsidRPr="00F729C2">
              <w:rPr>
                <w:rFonts w:ascii="Times" w:hAnsi="Times" w:cs="Times"/>
                <w:color w:val="auto"/>
                <w:sz w:val="24"/>
                <w:szCs w:val="24"/>
              </w:rPr>
              <w:t>10</w:t>
            </w:r>
          </w:p>
        </w:tc>
      </w:tr>
    </w:tbl>
    <w:p w14:paraId="7F7FC49C" w14:textId="77777777" w:rsidR="003E5E2E" w:rsidRPr="00F729C2" w:rsidRDefault="003E5E2E">
      <w:pPr>
        <w:spacing w:line="240" w:lineRule="auto"/>
        <w:rPr>
          <w:rFonts w:ascii="Times" w:hAnsi="Times" w:cs="Times"/>
          <w:sz w:val="24"/>
          <w:szCs w:val="24"/>
        </w:rPr>
      </w:pPr>
    </w:p>
    <w:p w14:paraId="5B24D969" w14:textId="77777777" w:rsidR="003E5E2E" w:rsidRPr="00F729C2" w:rsidRDefault="003E5E2E">
      <w:pPr>
        <w:spacing w:after="43" w:line="240" w:lineRule="auto"/>
        <w:rPr>
          <w:rFonts w:ascii="Times" w:hAnsi="Times" w:cs="Times"/>
          <w:sz w:val="24"/>
          <w:szCs w:val="24"/>
        </w:rPr>
      </w:pPr>
    </w:p>
    <w:p w14:paraId="2FB58B0E" w14:textId="77777777" w:rsidR="003E5E2E" w:rsidRPr="00C92483" w:rsidRDefault="00324395">
      <w:pPr>
        <w:numPr>
          <w:ilvl w:val="0"/>
          <w:numId w:val="1"/>
        </w:numPr>
        <w:spacing w:line="237" w:lineRule="auto"/>
        <w:ind w:hanging="230"/>
        <w:jc w:val="both"/>
        <w:rPr>
          <w:rFonts w:ascii="Times" w:hAnsi="Times" w:cs="Times"/>
          <w:sz w:val="24"/>
          <w:szCs w:val="24"/>
        </w:rPr>
      </w:pPr>
      <w:r w:rsidRPr="00F729C2">
        <w:rPr>
          <w:rFonts w:ascii="Times" w:eastAsia="Times New Roman" w:hAnsi="Times" w:cs="Times"/>
          <w:sz w:val="24"/>
          <w:szCs w:val="24"/>
        </w:rPr>
        <w:t xml:space="preserve">   </w:t>
      </w:r>
      <w:r w:rsidRPr="00C92483">
        <w:rPr>
          <w:rFonts w:ascii="Times" w:eastAsia="Times New Roman" w:hAnsi="Times" w:cs="Times"/>
          <w:sz w:val="24"/>
          <w:szCs w:val="24"/>
        </w:rPr>
        <w:t xml:space="preserve">İlk kez katılım seçimde önceliklendirilir. Bu sebeple, </w:t>
      </w:r>
      <w:r w:rsidR="00F22D6C" w:rsidRPr="00C92483">
        <w:rPr>
          <w:rFonts w:ascii="Times" w:eastAsia="Times New Roman" w:hAnsi="Times" w:cs="Times"/>
          <w:sz w:val="24"/>
          <w:szCs w:val="24"/>
        </w:rPr>
        <w:t xml:space="preserve">Erasmus Programı kapsamında daha önceki yıllarda </w:t>
      </w:r>
      <w:r w:rsidR="00F22D6C" w:rsidRPr="00C92483">
        <w:rPr>
          <w:rFonts w:ascii="Times" w:eastAsia="Times New Roman" w:hAnsi="Times" w:cs="Times"/>
          <w:bCs/>
          <w:sz w:val="24"/>
          <w:szCs w:val="24"/>
        </w:rPr>
        <w:t xml:space="preserve">Personel Ders Verme Hareketliliği ve Personel Eğitim Alma Hareketliliğinden </w:t>
      </w:r>
      <w:r w:rsidR="00F22D6C" w:rsidRPr="00C92483">
        <w:rPr>
          <w:rFonts w:ascii="Times" w:eastAsia="Times New Roman" w:hAnsi="Times" w:cs="Times"/>
          <w:b/>
          <w:sz w:val="24"/>
          <w:szCs w:val="24"/>
        </w:rPr>
        <w:t>faydalanmamış</w:t>
      </w:r>
      <w:r w:rsidR="00F22D6C" w:rsidRPr="00C92483">
        <w:rPr>
          <w:rFonts w:ascii="Times" w:eastAsia="Times New Roman" w:hAnsi="Times" w:cs="Times"/>
          <w:bCs/>
          <w:sz w:val="24"/>
          <w:szCs w:val="24"/>
        </w:rPr>
        <w:t xml:space="preserve"> adaylara </w:t>
      </w:r>
      <w:r w:rsidR="008C2A14" w:rsidRPr="00C92483">
        <w:rPr>
          <w:rFonts w:ascii="Times" w:eastAsia="Times New Roman" w:hAnsi="Times" w:cs="Times"/>
          <w:bCs/>
          <w:sz w:val="24"/>
          <w:szCs w:val="24"/>
        </w:rPr>
        <w:t>+</w:t>
      </w:r>
      <w:r w:rsidR="00DE3089" w:rsidRPr="00C92483">
        <w:rPr>
          <w:rFonts w:ascii="Times" w:eastAsia="Times New Roman" w:hAnsi="Times" w:cs="Times"/>
          <w:bCs/>
          <w:sz w:val="24"/>
          <w:szCs w:val="24"/>
        </w:rPr>
        <w:t>2</w:t>
      </w:r>
      <w:r w:rsidR="00F22D6C" w:rsidRPr="00C92483">
        <w:rPr>
          <w:rFonts w:ascii="Times" w:eastAsia="Times New Roman" w:hAnsi="Times" w:cs="Times"/>
          <w:bCs/>
          <w:sz w:val="24"/>
          <w:szCs w:val="24"/>
        </w:rPr>
        <w:t>0 puan verilecektir.</w:t>
      </w:r>
      <w:r w:rsidR="00F22D6C" w:rsidRPr="00C92483">
        <w:rPr>
          <w:rFonts w:ascii="Times" w:eastAsia="Times New Roman" w:hAnsi="Times" w:cs="Times"/>
          <w:sz w:val="24"/>
          <w:szCs w:val="24"/>
        </w:rPr>
        <w:t xml:space="preserve">  </w:t>
      </w:r>
    </w:p>
    <w:p w14:paraId="62A45FDE" w14:textId="77777777" w:rsidR="003E5E2E" w:rsidRPr="00C92483" w:rsidRDefault="003E5E2E">
      <w:pPr>
        <w:spacing w:after="31" w:line="240" w:lineRule="auto"/>
        <w:rPr>
          <w:rFonts w:ascii="Times" w:hAnsi="Times" w:cs="Times"/>
          <w:sz w:val="24"/>
          <w:szCs w:val="24"/>
        </w:rPr>
      </w:pPr>
    </w:p>
    <w:p w14:paraId="56FEA1F0" w14:textId="41C82A95" w:rsidR="003E5E2E" w:rsidRPr="00C92483" w:rsidRDefault="00F22D6C">
      <w:pPr>
        <w:numPr>
          <w:ilvl w:val="0"/>
          <w:numId w:val="1"/>
        </w:numPr>
        <w:spacing w:after="331" w:line="243" w:lineRule="auto"/>
        <w:ind w:hanging="230"/>
        <w:jc w:val="both"/>
        <w:rPr>
          <w:rFonts w:ascii="Times" w:hAnsi="Times" w:cs="Times"/>
          <w:sz w:val="24"/>
          <w:szCs w:val="24"/>
        </w:rPr>
      </w:pPr>
      <w:r w:rsidRPr="00C92483">
        <w:rPr>
          <w:rFonts w:ascii="Times" w:eastAsia="Times New Roman" w:hAnsi="Times" w:cs="Times"/>
          <w:bCs/>
          <w:sz w:val="24"/>
          <w:szCs w:val="24"/>
          <w:u w:val="single" w:color="000000"/>
        </w:rPr>
        <w:t xml:space="preserve">Engelli </w:t>
      </w:r>
      <w:r w:rsidR="00324395" w:rsidRPr="00C92483">
        <w:rPr>
          <w:rFonts w:ascii="Times" w:eastAsia="Times New Roman" w:hAnsi="Times" w:cs="Times"/>
          <w:bCs/>
          <w:sz w:val="24"/>
          <w:szCs w:val="24"/>
          <w:u w:val="single" w:color="000000"/>
        </w:rPr>
        <w:t>personel</w:t>
      </w:r>
      <w:r w:rsidR="00324395" w:rsidRPr="00C92483">
        <w:rPr>
          <w:rFonts w:ascii="Times" w:eastAsia="Times New Roman" w:hAnsi="Times" w:cs="Times"/>
          <w:b/>
          <w:sz w:val="24"/>
          <w:szCs w:val="24"/>
          <w:u w:val="single" w:color="000000"/>
        </w:rPr>
        <w:t xml:space="preserve"> </w:t>
      </w:r>
      <w:r w:rsidR="00324395" w:rsidRPr="00C92483">
        <w:rPr>
          <w:rFonts w:ascii="Times" w:eastAsia="Times New Roman" w:hAnsi="Times" w:cs="Times"/>
          <w:sz w:val="24"/>
          <w:szCs w:val="24"/>
        </w:rPr>
        <w:t xml:space="preserve">önceliklendirilir. Engelli </w:t>
      </w:r>
      <w:r w:rsidRPr="00C92483">
        <w:rPr>
          <w:rFonts w:ascii="Times" w:eastAsia="Times New Roman" w:hAnsi="Times" w:cs="Times"/>
          <w:sz w:val="24"/>
          <w:szCs w:val="24"/>
        </w:rPr>
        <w:t xml:space="preserve">adaylara (engelliliğin belgelenmesi kaydıyla) +10 puan </w:t>
      </w:r>
      <w:r w:rsidR="00975320">
        <w:rPr>
          <w:rFonts w:ascii="Times" w:eastAsia="Times New Roman" w:hAnsi="Times" w:cs="Times"/>
          <w:sz w:val="24"/>
          <w:szCs w:val="24"/>
        </w:rPr>
        <w:t>verilecektir.</w:t>
      </w:r>
    </w:p>
    <w:p w14:paraId="0120EC43" w14:textId="0A52A8A1" w:rsidR="007623EE" w:rsidRPr="00F80E97" w:rsidRDefault="00F61798" w:rsidP="00B93470">
      <w:pPr>
        <w:numPr>
          <w:ilvl w:val="0"/>
          <w:numId w:val="1"/>
        </w:numPr>
        <w:spacing w:after="331" w:line="243" w:lineRule="auto"/>
        <w:ind w:hanging="230"/>
        <w:jc w:val="both"/>
        <w:rPr>
          <w:rFonts w:ascii="Times" w:hAnsi="Times" w:cs="Times"/>
          <w:sz w:val="24"/>
          <w:szCs w:val="24"/>
          <w:u w:val="single"/>
        </w:rPr>
      </w:pPr>
      <w:r w:rsidRPr="00C92483">
        <w:rPr>
          <w:rFonts w:ascii="Times" w:hAnsi="Times" w:cs="Times"/>
          <w:bCs/>
          <w:sz w:val="24"/>
          <w:szCs w:val="24"/>
          <w:u w:val="single"/>
        </w:rPr>
        <w:t>Gazi personel ile şehit ve gazi yakını personel</w:t>
      </w:r>
      <w:r w:rsidR="00324395" w:rsidRPr="00C92483">
        <w:rPr>
          <w:rFonts w:ascii="Times" w:hAnsi="Times" w:cs="Times"/>
          <w:bCs/>
          <w:sz w:val="24"/>
          <w:szCs w:val="24"/>
          <w:u w:val="single"/>
          <w:vertAlign w:val="superscript"/>
        </w:rPr>
        <w:footnoteReference w:id="1"/>
      </w:r>
      <w:r w:rsidR="00BF060A" w:rsidRPr="00C92483">
        <w:rPr>
          <w:rFonts w:ascii="Times" w:hAnsi="Times" w:cs="Times"/>
          <w:bCs/>
          <w:sz w:val="24"/>
          <w:szCs w:val="24"/>
          <w:u w:val="single"/>
        </w:rPr>
        <w:t xml:space="preserve"> </w:t>
      </w:r>
      <w:r w:rsidR="00324395" w:rsidRPr="00C92483">
        <w:rPr>
          <w:rFonts w:ascii="Times" w:hAnsi="Times" w:cs="Times"/>
          <w:bCs/>
          <w:sz w:val="24"/>
          <w:szCs w:val="24"/>
          <w:u w:val="single"/>
        </w:rPr>
        <w:t>önceliklendirilir. Bu durumu belgelendiren personele</w:t>
      </w:r>
      <w:r w:rsidR="00BF060A" w:rsidRPr="00C92483">
        <w:rPr>
          <w:rFonts w:ascii="Times" w:hAnsi="Times" w:cs="Times"/>
          <w:b/>
          <w:sz w:val="24"/>
          <w:szCs w:val="24"/>
          <w:u w:val="single"/>
        </w:rPr>
        <w:t xml:space="preserve"> </w:t>
      </w:r>
      <w:r w:rsidRPr="00C92483">
        <w:rPr>
          <w:rFonts w:ascii="Times" w:hAnsi="Times" w:cs="Times"/>
          <w:sz w:val="24"/>
          <w:szCs w:val="24"/>
        </w:rPr>
        <w:t xml:space="preserve">+15 puan </w:t>
      </w:r>
      <w:r w:rsidR="00975320">
        <w:rPr>
          <w:rFonts w:ascii="Times" w:hAnsi="Times" w:cs="Times"/>
          <w:sz w:val="24"/>
          <w:szCs w:val="24"/>
        </w:rPr>
        <w:t>verilecektir.</w:t>
      </w:r>
    </w:p>
    <w:p w14:paraId="67148876" w14:textId="16EFCD57" w:rsidR="003E5E2E" w:rsidRPr="00C92483" w:rsidRDefault="00F22D6C" w:rsidP="00BF060A">
      <w:pPr>
        <w:numPr>
          <w:ilvl w:val="0"/>
          <w:numId w:val="1"/>
        </w:numPr>
        <w:spacing w:line="237" w:lineRule="auto"/>
        <w:ind w:hanging="230"/>
        <w:jc w:val="both"/>
        <w:rPr>
          <w:rFonts w:ascii="Times" w:hAnsi="Times" w:cs="Times"/>
          <w:sz w:val="24"/>
          <w:szCs w:val="24"/>
        </w:rPr>
      </w:pPr>
      <w:r w:rsidRPr="00C92483">
        <w:rPr>
          <w:rFonts w:ascii="Times" w:eastAsia="Times New Roman" w:hAnsi="Times" w:cs="Times"/>
          <w:bCs/>
          <w:sz w:val="24"/>
          <w:szCs w:val="24"/>
        </w:rPr>
        <w:t xml:space="preserve">Daha </w:t>
      </w:r>
      <w:r w:rsidR="00975320" w:rsidRPr="00C92483">
        <w:rPr>
          <w:rFonts w:ascii="Times" w:eastAsia="Times New Roman" w:hAnsi="Times" w:cs="Times"/>
          <w:bCs/>
          <w:sz w:val="24"/>
          <w:szCs w:val="24"/>
        </w:rPr>
        <w:t xml:space="preserve">önce faydalanmış personelden </w:t>
      </w:r>
      <w:r w:rsidR="008C2A14" w:rsidRPr="00C92483">
        <w:rPr>
          <w:rFonts w:ascii="Times" w:eastAsia="Times New Roman" w:hAnsi="Times" w:cs="Times"/>
          <w:bCs/>
          <w:sz w:val="24"/>
          <w:szCs w:val="24"/>
        </w:rPr>
        <w:t>aşağıdaki puanlar düşürülür</w:t>
      </w:r>
      <w:r w:rsidR="008C2A14" w:rsidRPr="00C92483">
        <w:rPr>
          <w:rFonts w:ascii="Times" w:eastAsia="Times New Roman" w:hAnsi="Times" w:cs="Times"/>
          <w:b/>
          <w:sz w:val="24"/>
          <w:szCs w:val="24"/>
        </w:rPr>
        <w:t>.</w:t>
      </w:r>
    </w:p>
    <w:p w14:paraId="19C40F51" w14:textId="77777777" w:rsidR="008C2A14" w:rsidRPr="00C92483" w:rsidRDefault="008C2A14" w:rsidP="008C2A14">
      <w:pPr>
        <w:spacing w:line="237" w:lineRule="auto"/>
        <w:jc w:val="both"/>
        <w:rPr>
          <w:rFonts w:ascii="Times" w:hAnsi="Times" w:cs="Times"/>
          <w:sz w:val="24"/>
          <w:szCs w:val="24"/>
        </w:rPr>
      </w:pPr>
    </w:p>
    <w:p w14:paraId="118C681A" w14:textId="532FECEE" w:rsidR="00BF060A" w:rsidRPr="00C92483" w:rsidRDefault="00BF060A" w:rsidP="008C2A14">
      <w:pPr>
        <w:pStyle w:val="ListeParagraf"/>
        <w:numPr>
          <w:ilvl w:val="0"/>
          <w:numId w:val="5"/>
        </w:numPr>
        <w:rPr>
          <w:rFonts w:ascii="Times" w:hAnsi="Times" w:cs="Times"/>
          <w:sz w:val="24"/>
          <w:szCs w:val="24"/>
        </w:rPr>
      </w:pPr>
      <w:r w:rsidRPr="00C92483">
        <w:rPr>
          <w:rFonts w:ascii="Times" w:hAnsi="Times" w:cs="Times"/>
          <w:sz w:val="24"/>
          <w:szCs w:val="24"/>
        </w:rPr>
        <w:t>Personel 20</w:t>
      </w:r>
      <w:r w:rsidR="002B4A02" w:rsidRPr="00C92483">
        <w:rPr>
          <w:rFonts w:ascii="Times" w:hAnsi="Times" w:cs="Times"/>
          <w:sz w:val="24"/>
          <w:szCs w:val="24"/>
        </w:rPr>
        <w:t>2</w:t>
      </w:r>
      <w:r w:rsidR="00C92483" w:rsidRPr="00C92483">
        <w:rPr>
          <w:rFonts w:ascii="Times" w:hAnsi="Times" w:cs="Times"/>
          <w:sz w:val="24"/>
          <w:szCs w:val="24"/>
        </w:rPr>
        <w:t>1</w:t>
      </w:r>
      <w:r w:rsidRPr="00C92483">
        <w:rPr>
          <w:rFonts w:ascii="Times" w:hAnsi="Times" w:cs="Times"/>
          <w:sz w:val="24"/>
          <w:szCs w:val="24"/>
        </w:rPr>
        <w:t xml:space="preserve"> yılı içerisinde faydalanmış ise: -</w:t>
      </w:r>
      <w:r w:rsidR="00DE3089" w:rsidRPr="00C92483">
        <w:rPr>
          <w:rFonts w:ascii="Times" w:hAnsi="Times" w:cs="Times"/>
          <w:sz w:val="24"/>
          <w:szCs w:val="24"/>
        </w:rPr>
        <w:t>10</w:t>
      </w:r>
    </w:p>
    <w:p w14:paraId="52826078" w14:textId="763272ED" w:rsidR="00BF060A" w:rsidRPr="00C92483" w:rsidRDefault="00BF060A" w:rsidP="008C2A14">
      <w:pPr>
        <w:pStyle w:val="ListeParagraf"/>
        <w:numPr>
          <w:ilvl w:val="0"/>
          <w:numId w:val="5"/>
        </w:numPr>
        <w:rPr>
          <w:rFonts w:ascii="Times" w:hAnsi="Times" w:cs="Times"/>
          <w:sz w:val="24"/>
          <w:szCs w:val="24"/>
        </w:rPr>
      </w:pPr>
      <w:r w:rsidRPr="00C92483">
        <w:rPr>
          <w:rFonts w:ascii="Times" w:hAnsi="Times" w:cs="Times"/>
          <w:sz w:val="24"/>
          <w:szCs w:val="24"/>
        </w:rPr>
        <w:t>Personel 20</w:t>
      </w:r>
      <w:r w:rsidR="00C92483" w:rsidRPr="00C92483">
        <w:rPr>
          <w:rFonts w:ascii="Times" w:hAnsi="Times" w:cs="Times"/>
          <w:sz w:val="24"/>
          <w:szCs w:val="24"/>
        </w:rPr>
        <w:t>20</w:t>
      </w:r>
      <w:r w:rsidRPr="00C92483">
        <w:rPr>
          <w:rFonts w:ascii="Times" w:hAnsi="Times" w:cs="Times"/>
          <w:sz w:val="24"/>
          <w:szCs w:val="24"/>
        </w:rPr>
        <w:t xml:space="preserve"> yılı içerisinde faydalanmış ise: -</w:t>
      </w:r>
      <w:r w:rsidR="00DE3089" w:rsidRPr="00C92483">
        <w:rPr>
          <w:rFonts w:ascii="Times" w:hAnsi="Times" w:cs="Times"/>
          <w:sz w:val="24"/>
          <w:szCs w:val="24"/>
        </w:rPr>
        <w:t>8</w:t>
      </w:r>
    </w:p>
    <w:p w14:paraId="362E66D4" w14:textId="77777777" w:rsidR="00BF060A" w:rsidRPr="00C92483" w:rsidRDefault="00BF060A" w:rsidP="00BF060A">
      <w:pPr>
        <w:spacing w:line="237" w:lineRule="auto"/>
        <w:ind w:left="230"/>
        <w:jc w:val="both"/>
        <w:rPr>
          <w:rFonts w:ascii="Times" w:hAnsi="Times" w:cs="Times"/>
          <w:sz w:val="24"/>
          <w:szCs w:val="24"/>
        </w:rPr>
      </w:pPr>
    </w:p>
    <w:p w14:paraId="2D2B9F12" w14:textId="5175C87B" w:rsidR="003E5E2E" w:rsidRPr="00C92483" w:rsidRDefault="00F22D6C">
      <w:pPr>
        <w:numPr>
          <w:ilvl w:val="0"/>
          <w:numId w:val="1"/>
        </w:numPr>
        <w:spacing w:after="2" w:line="237" w:lineRule="auto"/>
        <w:ind w:hanging="230"/>
        <w:jc w:val="both"/>
        <w:rPr>
          <w:rFonts w:ascii="Times" w:hAnsi="Times" w:cs="Times"/>
          <w:sz w:val="24"/>
          <w:szCs w:val="24"/>
        </w:rPr>
      </w:pPr>
      <w:r w:rsidRPr="00C92483">
        <w:rPr>
          <w:rFonts w:ascii="Times" w:eastAsia="Times New Roman" w:hAnsi="Times" w:cs="Times"/>
          <w:sz w:val="24"/>
          <w:szCs w:val="24"/>
        </w:rPr>
        <w:t xml:space="preserve">Daha önce hareketlilik faaliyetlerine dâhil olmayan veya diğer birimlere göre daha az yararlanmış olan bölüm ya da </w:t>
      </w:r>
      <w:r w:rsidR="008C2A14" w:rsidRPr="00C92483">
        <w:rPr>
          <w:rFonts w:ascii="Times" w:eastAsia="Times New Roman" w:hAnsi="Times" w:cs="Times"/>
          <w:sz w:val="24"/>
          <w:szCs w:val="24"/>
        </w:rPr>
        <w:t>birimlerde çalışan ad</w:t>
      </w:r>
      <w:r w:rsidRPr="00C92483">
        <w:rPr>
          <w:rFonts w:ascii="Times" w:eastAsia="Times New Roman" w:hAnsi="Times" w:cs="Times"/>
          <w:sz w:val="24"/>
          <w:szCs w:val="24"/>
        </w:rPr>
        <w:t xml:space="preserve">aylara 5 puan verilecektir. </w:t>
      </w:r>
      <w:r w:rsidR="00CE5890" w:rsidRPr="00C92483">
        <w:rPr>
          <w:rFonts w:ascii="Times" w:eastAsia="Times New Roman" w:hAnsi="Times" w:cs="Times"/>
          <w:sz w:val="24"/>
          <w:szCs w:val="24"/>
        </w:rPr>
        <w:t xml:space="preserve"> Bu kapsamda, </w:t>
      </w:r>
      <w:r w:rsidR="00CE5890" w:rsidRPr="00C92483">
        <w:rPr>
          <w:rFonts w:ascii="Times" w:eastAsia="Times New Roman" w:hAnsi="Times" w:cs="Times"/>
          <w:b/>
          <w:bCs/>
          <w:sz w:val="24"/>
          <w:szCs w:val="24"/>
        </w:rPr>
        <w:t xml:space="preserve">Fen Edebiyat Fakültesi, </w:t>
      </w:r>
      <w:r w:rsidR="0054744E" w:rsidRPr="00C92483">
        <w:rPr>
          <w:rFonts w:ascii="Times" w:eastAsia="Times New Roman" w:hAnsi="Times" w:cs="Times"/>
          <w:b/>
          <w:bCs/>
          <w:sz w:val="24"/>
          <w:szCs w:val="24"/>
        </w:rPr>
        <w:t>İktisadi ve İdari Bilimler Fakültesi</w:t>
      </w:r>
      <w:r w:rsidR="00CE5890" w:rsidRPr="00C92483">
        <w:rPr>
          <w:rFonts w:ascii="Times" w:eastAsia="Times New Roman" w:hAnsi="Times" w:cs="Times"/>
          <w:b/>
          <w:bCs/>
          <w:sz w:val="24"/>
          <w:szCs w:val="24"/>
        </w:rPr>
        <w:t>, Eğitim Fakültesi, Sağlık Bilimleri Fakültesi, Yabancı Diller Yüksekokulu</w:t>
      </w:r>
      <w:r w:rsidR="002B4A02" w:rsidRPr="00C92483">
        <w:rPr>
          <w:rFonts w:ascii="Times" w:eastAsia="Times New Roman" w:hAnsi="Times" w:cs="Times"/>
          <w:b/>
          <w:bCs/>
          <w:sz w:val="24"/>
          <w:szCs w:val="24"/>
        </w:rPr>
        <w:t>, Mühendislik Fakültesi</w:t>
      </w:r>
      <w:r w:rsidR="00CE5890" w:rsidRPr="00C92483">
        <w:rPr>
          <w:rFonts w:ascii="Times" w:eastAsia="Times New Roman" w:hAnsi="Times" w:cs="Times"/>
          <w:b/>
          <w:bCs/>
          <w:sz w:val="24"/>
          <w:szCs w:val="24"/>
        </w:rPr>
        <w:t xml:space="preserve"> </w:t>
      </w:r>
      <w:r w:rsidR="00CE5890" w:rsidRPr="00C92483">
        <w:rPr>
          <w:rFonts w:ascii="Times" w:eastAsia="Times New Roman" w:hAnsi="Times" w:cs="Times"/>
          <w:sz w:val="24"/>
          <w:szCs w:val="24"/>
        </w:rPr>
        <w:t>diğer birimlere göre faaliyetlerden daha fazla yararlandığı için, bu birimlerimiz</w:t>
      </w:r>
      <w:r w:rsidR="00CE5890" w:rsidRPr="00C92483">
        <w:rPr>
          <w:rFonts w:ascii="Times" w:eastAsia="Times New Roman" w:hAnsi="Times" w:cs="Times"/>
          <w:b/>
          <w:bCs/>
          <w:sz w:val="24"/>
          <w:szCs w:val="24"/>
        </w:rPr>
        <w:t xml:space="preserve"> </w:t>
      </w:r>
      <w:r w:rsidR="00CE5890" w:rsidRPr="00C92483">
        <w:rPr>
          <w:rFonts w:ascii="Times" w:eastAsia="Times New Roman" w:hAnsi="Times" w:cs="Times"/>
          <w:sz w:val="24"/>
          <w:szCs w:val="24"/>
        </w:rPr>
        <w:t xml:space="preserve">dışında kalan diğer birimlere +5 puan verilecektir. </w:t>
      </w:r>
    </w:p>
    <w:p w14:paraId="7D823706" w14:textId="77777777" w:rsidR="003E5E2E" w:rsidRPr="00C92483" w:rsidRDefault="003E5E2E">
      <w:pPr>
        <w:spacing w:after="45" w:line="240" w:lineRule="auto"/>
        <w:rPr>
          <w:rFonts w:ascii="Times" w:hAnsi="Times" w:cs="Times"/>
          <w:sz w:val="24"/>
          <w:szCs w:val="24"/>
        </w:rPr>
      </w:pPr>
    </w:p>
    <w:p w14:paraId="0785D7F2" w14:textId="77777777" w:rsidR="0054744E" w:rsidRPr="00C92483" w:rsidRDefault="00F22D6C" w:rsidP="00324395">
      <w:pPr>
        <w:numPr>
          <w:ilvl w:val="0"/>
          <w:numId w:val="1"/>
        </w:numPr>
        <w:spacing w:after="2" w:line="237" w:lineRule="auto"/>
        <w:ind w:hanging="230"/>
        <w:jc w:val="both"/>
        <w:rPr>
          <w:rFonts w:ascii="Times" w:hAnsi="Times" w:cs="Times"/>
          <w:sz w:val="24"/>
          <w:szCs w:val="24"/>
        </w:rPr>
      </w:pPr>
      <w:r w:rsidRPr="00C92483">
        <w:rPr>
          <w:rFonts w:ascii="Times" w:eastAsia="Times New Roman" w:hAnsi="Times" w:cs="Times"/>
          <w:sz w:val="24"/>
          <w:szCs w:val="24"/>
        </w:rPr>
        <w:lastRenderedPageBreak/>
        <w:t xml:space="preserve">Daha önce hareketlilik faaliyetlerinde yer almayan veya </w:t>
      </w:r>
      <w:r w:rsidR="008C2A14" w:rsidRPr="00C92483">
        <w:rPr>
          <w:rFonts w:ascii="Times" w:eastAsia="Times New Roman" w:hAnsi="Times" w:cs="Times"/>
          <w:sz w:val="24"/>
          <w:szCs w:val="24"/>
        </w:rPr>
        <w:t xml:space="preserve">diğer ülkelere göre </w:t>
      </w:r>
      <w:r w:rsidRPr="00C92483">
        <w:rPr>
          <w:rFonts w:ascii="Times" w:eastAsia="Times New Roman" w:hAnsi="Times" w:cs="Times"/>
          <w:sz w:val="24"/>
          <w:szCs w:val="24"/>
        </w:rPr>
        <w:t xml:space="preserve">daha az sayıda yer alan ülke ve yükseköğretim kurumu ile hareketlilik faaliyeti gerçekleştirmek üzere </w:t>
      </w:r>
      <w:r w:rsidR="008C2A14" w:rsidRPr="00C92483">
        <w:rPr>
          <w:rFonts w:ascii="Times" w:eastAsia="Times New Roman" w:hAnsi="Times" w:cs="Times"/>
          <w:sz w:val="24"/>
          <w:szCs w:val="24"/>
        </w:rPr>
        <w:t xml:space="preserve">davetiye alan </w:t>
      </w:r>
      <w:r w:rsidRPr="00C92483">
        <w:rPr>
          <w:rFonts w:ascii="Times" w:eastAsia="Times New Roman" w:hAnsi="Times" w:cs="Times"/>
          <w:sz w:val="24"/>
          <w:szCs w:val="24"/>
        </w:rPr>
        <w:t>adaylara 5 puan verilecektir.</w:t>
      </w:r>
      <w:r w:rsidR="0054744E" w:rsidRPr="00C92483">
        <w:rPr>
          <w:rFonts w:ascii="Times" w:eastAsia="Times New Roman" w:hAnsi="Times" w:cs="Times"/>
          <w:sz w:val="24"/>
          <w:szCs w:val="24"/>
        </w:rPr>
        <w:t xml:space="preserve"> Bu kapsamda, </w:t>
      </w:r>
      <w:r w:rsidR="0054744E" w:rsidRPr="00C92483">
        <w:rPr>
          <w:rFonts w:ascii="Times" w:eastAsia="Times New Roman" w:hAnsi="Times" w:cs="Times"/>
          <w:b/>
          <w:bCs/>
          <w:sz w:val="24"/>
          <w:szCs w:val="24"/>
        </w:rPr>
        <w:t>Polonya, Macaristan, İtalya, Slovakya, İspanya, Romanya</w:t>
      </w:r>
      <w:r w:rsidR="0054744E" w:rsidRPr="00C92483">
        <w:rPr>
          <w:rFonts w:ascii="Times" w:eastAsia="Times New Roman" w:hAnsi="Times" w:cs="Times"/>
          <w:sz w:val="24"/>
          <w:szCs w:val="24"/>
        </w:rPr>
        <w:t xml:space="preserve"> hareketlilik yapmak için diğer ülkelere göre daha fazla tercih edildiğinden, ilanda belirtilen diğer ülkeleri tercih eden ve buralardan davetiye alan adaylara +5 puan verilecektir.</w:t>
      </w:r>
    </w:p>
    <w:p w14:paraId="34BA0EA5" w14:textId="77777777" w:rsidR="00324395" w:rsidRPr="00C92483" w:rsidRDefault="00324395" w:rsidP="0054744E">
      <w:pPr>
        <w:rPr>
          <w:rFonts w:ascii="Times" w:hAnsi="Times" w:cs="Times"/>
          <w:sz w:val="24"/>
          <w:szCs w:val="24"/>
        </w:rPr>
      </w:pPr>
    </w:p>
    <w:p w14:paraId="60D09E77" w14:textId="77777777" w:rsidR="00324395" w:rsidRPr="00C92483" w:rsidRDefault="00324395" w:rsidP="00324395">
      <w:pPr>
        <w:numPr>
          <w:ilvl w:val="0"/>
          <w:numId w:val="1"/>
        </w:numPr>
        <w:spacing w:after="2" w:line="237" w:lineRule="auto"/>
        <w:ind w:hanging="230"/>
        <w:jc w:val="both"/>
        <w:rPr>
          <w:rFonts w:ascii="Times" w:hAnsi="Times" w:cs="Times"/>
          <w:i/>
          <w:iCs/>
          <w:sz w:val="24"/>
          <w:szCs w:val="24"/>
        </w:rPr>
      </w:pPr>
      <w:r w:rsidRPr="00C92483">
        <w:rPr>
          <w:rFonts w:ascii="Times" w:hAnsi="Times" w:cs="Times"/>
          <w:sz w:val="24"/>
          <w:szCs w:val="24"/>
        </w:rPr>
        <w:t>Eğitim Alma Faaliyetinde idari personel önceliklendirilir.</w:t>
      </w:r>
      <w:r w:rsidR="00BF060A" w:rsidRPr="00C92483">
        <w:rPr>
          <w:rFonts w:ascii="Times" w:hAnsi="Times" w:cs="Times"/>
          <w:sz w:val="24"/>
          <w:szCs w:val="24"/>
        </w:rPr>
        <w:t xml:space="preserve"> İdari personelin mezuniyetine göre aşağıdaki puanlar ek olarak alınacaktır. </w:t>
      </w:r>
      <w:r w:rsidR="00BF060A" w:rsidRPr="00C92483">
        <w:rPr>
          <w:rFonts w:ascii="Times" w:hAnsi="Times" w:cs="Times"/>
          <w:i/>
          <w:iCs/>
          <w:sz w:val="24"/>
          <w:szCs w:val="24"/>
        </w:rPr>
        <w:t>(Mezuniyet belgesi başvuru esnasında verilmelidir, aksi halde puan alınamaz.)</w:t>
      </w:r>
    </w:p>
    <w:p w14:paraId="3E5C22DB" w14:textId="77777777" w:rsidR="00BF060A" w:rsidRPr="00C92483" w:rsidRDefault="00BF060A" w:rsidP="00BF060A">
      <w:pPr>
        <w:pStyle w:val="ListeParagraf"/>
        <w:rPr>
          <w:rFonts w:ascii="Times" w:hAnsi="Times" w:cs="Times"/>
          <w:i/>
          <w:iCs/>
          <w:sz w:val="24"/>
          <w:szCs w:val="24"/>
        </w:rPr>
      </w:pPr>
    </w:p>
    <w:p w14:paraId="6FB20D6A" w14:textId="77777777" w:rsidR="00BF060A" w:rsidRPr="00C92483" w:rsidRDefault="00BF060A" w:rsidP="00BF060A">
      <w:pPr>
        <w:pStyle w:val="ListeParagraf"/>
        <w:numPr>
          <w:ilvl w:val="0"/>
          <w:numId w:val="4"/>
        </w:numPr>
        <w:spacing w:after="2" w:line="237" w:lineRule="auto"/>
        <w:jc w:val="both"/>
        <w:rPr>
          <w:rFonts w:ascii="Times" w:hAnsi="Times" w:cs="Times"/>
          <w:i/>
          <w:iCs/>
          <w:sz w:val="24"/>
          <w:szCs w:val="24"/>
        </w:rPr>
      </w:pPr>
      <w:r w:rsidRPr="00C92483">
        <w:rPr>
          <w:rFonts w:ascii="Times" w:hAnsi="Times" w:cs="Times"/>
          <w:i/>
          <w:iCs/>
          <w:sz w:val="24"/>
          <w:szCs w:val="24"/>
        </w:rPr>
        <w:t>Önlisans mezunlarına +5 puan</w:t>
      </w:r>
    </w:p>
    <w:p w14:paraId="1CB97DE4" w14:textId="77777777" w:rsidR="00BF060A" w:rsidRPr="00C92483" w:rsidRDefault="00BF060A" w:rsidP="00BF060A">
      <w:pPr>
        <w:pStyle w:val="ListeParagraf"/>
        <w:numPr>
          <w:ilvl w:val="0"/>
          <w:numId w:val="4"/>
        </w:numPr>
        <w:spacing w:after="2" w:line="237" w:lineRule="auto"/>
        <w:jc w:val="both"/>
        <w:rPr>
          <w:rFonts w:ascii="Times" w:hAnsi="Times" w:cs="Times"/>
          <w:i/>
          <w:iCs/>
          <w:sz w:val="24"/>
          <w:szCs w:val="24"/>
        </w:rPr>
      </w:pPr>
      <w:r w:rsidRPr="00C92483">
        <w:rPr>
          <w:rFonts w:ascii="Times" w:hAnsi="Times" w:cs="Times"/>
          <w:i/>
          <w:iCs/>
          <w:sz w:val="24"/>
          <w:szCs w:val="24"/>
        </w:rPr>
        <w:t>Lisans Mezunlarına +10 puan</w:t>
      </w:r>
    </w:p>
    <w:p w14:paraId="131F5A57" w14:textId="77777777" w:rsidR="00BF060A" w:rsidRPr="00C92483" w:rsidRDefault="00BF060A" w:rsidP="00BF060A">
      <w:pPr>
        <w:pStyle w:val="ListeParagraf"/>
        <w:numPr>
          <w:ilvl w:val="0"/>
          <w:numId w:val="4"/>
        </w:numPr>
        <w:spacing w:after="2" w:line="237" w:lineRule="auto"/>
        <w:jc w:val="both"/>
        <w:rPr>
          <w:rFonts w:ascii="Times" w:hAnsi="Times" w:cs="Times"/>
          <w:i/>
          <w:iCs/>
          <w:sz w:val="24"/>
          <w:szCs w:val="24"/>
        </w:rPr>
      </w:pPr>
      <w:r w:rsidRPr="00C92483">
        <w:rPr>
          <w:rFonts w:ascii="Times" w:hAnsi="Times" w:cs="Times"/>
          <w:i/>
          <w:iCs/>
          <w:sz w:val="24"/>
          <w:szCs w:val="24"/>
        </w:rPr>
        <w:t>Yüksek lisans mezunlarına +15</w:t>
      </w:r>
    </w:p>
    <w:p w14:paraId="34D96C29" w14:textId="77777777" w:rsidR="00CE5890" w:rsidRPr="00C92483" w:rsidRDefault="00CE5890" w:rsidP="00BF060A">
      <w:pPr>
        <w:pStyle w:val="ListeParagraf"/>
        <w:numPr>
          <w:ilvl w:val="0"/>
          <w:numId w:val="4"/>
        </w:numPr>
        <w:spacing w:after="2" w:line="237" w:lineRule="auto"/>
        <w:jc w:val="both"/>
        <w:rPr>
          <w:rFonts w:ascii="Times" w:hAnsi="Times" w:cs="Times"/>
          <w:i/>
          <w:iCs/>
          <w:sz w:val="24"/>
          <w:szCs w:val="24"/>
        </w:rPr>
      </w:pPr>
      <w:r w:rsidRPr="00C92483">
        <w:rPr>
          <w:rFonts w:ascii="Times" w:hAnsi="Times" w:cs="Times"/>
          <w:i/>
          <w:iCs/>
          <w:sz w:val="24"/>
          <w:szCs w:val="24"/>
        </w:rPr>
        <w:t>Doktora mezunlarına +20</w:t>
      </w:r>
    </w:p>
    <w:p w14:paraId="14172F59" w14:textId="77777777" w:rsidR="003E5E2E" w:rsidRPr="00C92483" w:rsidRDefault="003E5E2E">
      <w:pPr>
        <w:spacing w:after="40" w:line="240" w:lineRule="auto"/>
        <w:rPr>
          <w:rFonts w:ascii="Times" w:hAnsi="Times" w:cs="Times"/>
          <w:sz w:val="24"/>
          <w:szCs w:val="24"/>
        </w:rPr>
      </w:pPr>
    </w:p>
    <w:p w14:paraId="588023A0" w14:textId="77777777" w:rsidR="003E5E2E" w:rsidRPr="00C92483" w:rsidRDefault="00F22D6C">
      <w:pPr>
        <w:spacing w:line="243" w:lineRule="auto"/>
        <w:ind w:left="-5" w:hanging="10"/>
        <w:jc w:val="both"/>
        <w:rPr>
          <w:rFonts w:ascii="Times" w:hAnsi="Times" w:cs="Times"/>
          <w:sz w:val="24"/>
          <w:szCs w:val="24"/>
        </w:rPr>
      </w:pPr>
      <w:r w:rsidRPr="00C92483">
        <w:rPr>
          <w:rFonts w:ascii="Times" w:eastAsia="Times New Roman" w:hAnsi="Times" w:cs="Times"/>
          <w:b/>
          <w:sz w:val="24"/>
          <w:szCs w:val="24"/>
          <w:u w:val="single" w:color="000000"/>
        </w:rPr>
        <w:t>Değerlendirme:</w:t>
      </w:r>
      <w:r w:rsidR="008C2A14" w:rsidRPr="00C92483">
        <w:rPr>
          <w:rFonts w:ascii="Times" w:eastAsia="Times New Roman" w:hAnsi="Times" w:cs="Times"/>
          <w:b/>
          <w:sz w:val="24"/>
          <w:szCs w:val="24"/>
          <w:u w:val="single" w:color="000000"/>
        </w:rPr>
        <w:t xml:space="preserve"> </w:t>
      </w:r>
      <w:r w:rsidRPr="00C92483">
        <w:rPr>
          <w:rFonts w:ascii="Times" w:eastAsia="Times New Roman" w:hAnsi="Times" w:cs="Times"/>
          <w:sz w:val="24"/>
          <w:szCs w:val="24"/>
        </w:rPr>
        <w:t xml:space="preserve">Değerlendirme, yukarıda belirtilen kriterlere göre puanların toplanması ile yapılacaktır. Sıralama en yüksek puan alan adaydan en düşük puan alan adaya doğru asil ve yedek olarak yapılacaktır.  </w:t>
      </w:r>
    </w:p>
    <w:p w14:paraId="45ED0618" w14:textId="77777777" w:rsidR="003E5E2E" w:rsidRPr="00C92483" w:rsidRDefault="003E5E2E">
      <w:pPr>
        <w:spacing w:after="50" w:line="240" w:lineRule="auto"/>
        <w:rPr>
          <w:rFonts w:ascii="Times" w:hAnsi="Times" w:cs="Times"/>
          <w:sz w:val="24"/>
          <w:szCs w:val="24"/>
        </w:rPr>
      </w:pPr>
    </w:p>
    <w:p w14:paraId="310FAB46" w14:textId="77777777" w:rsidR="003E5E2E" w:rsidRPr="00C92483" w:rsidRDefault="00F22D6C">
      <w:pPr>
        <w:spacing w:line="237" w:lineRule="auto"/>
        <w:ind w:left="10" w:hanging="10"/>
        <w:jc w:val="both"/>
        <w:rPr>
          <w:rFonts w:ascii="Times" w:hAnsi="Times" w:cs="Times"/>
          <w:sz w:val="24"/>
          <w:szCs w:val="24"/>
        </w:rPr>
      </w:pPr>
      <w:r w:rsidRPr="00C92483">
        <w:rPr>
          <w:rFonts w:ascii="Times" w:eastAsia="Times New Roman" w:hAnsi="Times" w:cs="Times"/>
          <w:b/>
          <w:sz w:val="24"/>
          <w:szCs w:val="24"/>
          <w:u w:val="single" w:color="000000"/>
        </w:rPr>
        <w:t>Puan eşitliği durumunda sırasıyla uygulanacak ölçütler;</w:t>
      </w:r>
    </w:p>
    <w:p w14:paraId="412A6D21" w14:textId="77777777" w:rsidR="003E5E2E" w:rsidRPr="00C92483" w:rsidRDefault="00F22D6C">
      <w:pPr>
        <w:numPr>
          <w:ilvl w:val="0"/>
          <w:numId w:val="2"/>
        </w:numPr>
        <w:spacing w:line="243" w:lineRule="auto"/>
        <w:ind w:hanging="250"/>
        <w:jc w:val="both"/>
        <w:rPr>
          <w:rFonts w:ascii="Times" w:hAnsi="Times" w:cs="Times"/>
          <w:sz w:val="24"/>
          <w:szCs w:val="24"/>
        </w:rPr>
      </w:pPr>
      <w:r w:rsidRPr="00C92483">
        <w:rPr>
          <w:rFonts w:ascii="Times" w:eastAsia="Times New Roman" w:hAnsi="Times" w:cs="Times"/>
          <w:sz w:val="24"/>
          <w:szCs w:val="24"/>
        </w:rPr>
        <w:t xml:space="preserve">Daha önce Erasmus Programından faydalanmamış personel,  </w:t>
      </w:r>
    </w:p>
    <w:p w14:paraId="13A95685" w14:textId="4C6F2AC6" w:rsidR="003E5E2E" w:rsidRPr="00C92483" w:rsidRDefault="00F22D6C">
      <w:pPr>
        <w:numPr>
          <w:ilvl w:val="0"/>
          <w:numId w:val="2"/>
        </w:numPr>
        <w:spacing w:line="243" w:lineRule="auto"/>
        <w:ind w:hanging="250"/>
        <w:jc w:val="both"/>
        <w:rPr>
          <w:rFonts w:ascii="Times" w:hAnsi="Times" w:cs="Times"/>
          <w:sz w:val="24"/>
          <w:szCs w:val="24"/>
        </w:rPr>
      </w:pPr>
      <w:r w:rsidRPr="00C92483">
        <w:rPr>
          <w:rFonts w:ascii="Times" w:eastAsia="Times New Roman" w:hAnsi="Times" w:cs="Times"/>
          <w:sz w:val="24"/>
          <w:szCs w:val="24"/>
        </w:rPr>
        <w:t>Dil Puanı daha fazla olan personel</w:t>
      </w:r>
      <w:r w:rsidR="00975320">
        <w:rPr>
          <w:rFonts w:ascii="Times" w:eastAsia="Times New Roman" w:hAnsi="Times" w:cs="Times"/>
          <w:sz w:val="24"/>
          <w:szCs w:val="24"/>
        </w:rPr>
        <w:t>,</w:t>
      </w:r>
      <w:r w:rsidRPr="00C92483">
        <w:rPr>
          <w:rFonts w:ascii="Times" w:eastAsia="Times New Roman" w:hAnsi="Times" w:cs="Times"/>
          <w:sz w:val="24"/>
          <w:szCs w:val="24"/>
        </w:rPr>
        <w:t xml:space="preserve"> </w:t>
      </w:r>
    </w:p>
    <w:p w14:paraId="6268E363" w14:textId="77777777" w:rsidR="003E5E2E" w:rsidRPr="00F729C2" w:rsidRDefault="00F22D6C">
      <w:pPr>
        <w:numPr>
          <w:ilvl w:val="0"/>
          <w:numId w:val="2"/>
        </w:numPr>
        <w:spacing w:line="243" w:lineRule="auto"/>
        <w:ind w:hanging="250"/>
        <w:jc w:val="both"/>
        <w:rPr>
          <w:rFonts w:ascii="Times" w:hAnsi="Times" w:cs="Times"/>
          <w:sz w:val="24"/>
          <w:szCs w:val="24"/>
        </w:rPr>
      </w:pPr>
      <w:r w:rsidRPr="00C92483">
        <w:rPr>
          <w:rFonts w:ascii="Times" w:eastAsia="Times New Roman" w:hAnsi="Times" w:cs="Times"/>
          <w:sz w:val="24"/>
          <w:szCs w:val="24"/>
        </w:rPr>
        <w:t>Hizmet yılı fazla</w:t>
      </w:r>
      <w:r w:rsidRPr="00F729C2">
        <w:rPr>
          <w:rFonts w:ascii="Times" w:eastAsia="Times New Roman" w:hAnsi="Times" w:cs="Times"/>
          <w:sz w:val="24"/>
          <w:szCs w:val="24"/>
        </w:rPr>
        <w:t xml:space="preserve"> olan personel, </w:t>
      </w:r>
    </w:p>
    <w:p w14:paraId="6CE83A35" w14:textId="77777777" w:rsidR="003E5E2E" w:rsidRPr="00F729C2" w:rsidRDefault="00F22D6C">
      <w:pPr>
        <w:numPr>
          <w:ilvl w:val="0"/>
          <w:numId w:val="2"/>
        </w:numPr>
        <w:spacing w:line="243" w:lineRule="auto"/>
        <w:ind w:hanging="250"/>
        <w:jc w:val="both"/>
        <w:rPr>
          <w:rFonts w:ascii="Times" w:hAnsi="Times" w:cs="Times"/>
          <w:sz w:val="24"/>
          <w:szCs w:val="24"/>
        </w:rPr>
      </w:pPr>
      <w:r w:rsidRPr="00F729C2">
        <w:rPr>
          <w:rFonts w:ascii="Times" w:eastAsia="Times New Roman" w:hAnsi="Times" w:cs="Times"/>
          <w:sz w:val="24"/>
          <w:szCs w:val="24"/>
        </w:rPr>
        <w:t xml:space="preserve">Erasmus Bölüm Koordinatörlüğü yapan veya yapmış olan personel </w:t>
      </w:r>
      <w:r w:rsidR="007449C9" w:rsidRPr="00F729C2">
        <w:rPr>
          <w:rFonts w:ascii="Times" w:eastAsia="Times New Roman" w:hAnsi="Times" w:cs="Times"/>
          <w:sz w:val="24"/>
          <w:szCs w:val="24"/>
        </w:rPr>
        <w:t>(belgelendirilmeli)</w:t>
      </w:r>
    </w:p>
    <w:p w14:paraId="240DFD04" w14:textId="37A41FB6" w:rsidR="003E5E2E" w:rsidRPr="00F729C2" w:rsidRDefault="00F22D6C">
      <w:pPr>
        <w:numPr>
          <w:ilvl w:val="0"/>
          <w:numId w:val="2"/>
        </w:numPr>
        <w:spacing w:line="243" w:lineRule="auto"/>
        <w:ind w:hanging="250"/>
        <w:jc w:val="both"/>
        <w:rPr>
          <w:rFonts w:ascii="Times" w:hAnsi="Times" w:cs="Times"/>
          <w:sz w:val="24"/>
          <w:szCs w:val="24"/>
        </w:rPr>
      </w:pPr>
      <w:r w:rsidRPr="00F729C2">
        <w:rPr>
          <w:rFonts w:ascii="Times" w:eastAsia="Times New Roman" w:hAnsi="Times" w:cs="Times"/>
          <w:sz w:val="24"/>
          <w:szCs w:val="24"/>
        </w:rPr>
        <w:t>İkinci Yabancı Dil Puanı sunmuş olan personel</w:t>
      </w:r>
      <w:r w:rsidR="00975320">
        <w:rPr>
          <w:rFonts w:ascii="Times" w:eastAsia="Times New Roman" w:hAnsi="Times" w:cs="Times"/>
          <w:sz w:val="24"/>
          <w:szCs w:val="24"/>
        </w:rPr>
        <w:t>.</w:t>
      </w:r>
      <w:r w:rsidRPr="00F729C2">
        <w:rPr>
          <w:rFonts w:ascii="Times" w:eastAsia="Times New Roman" w:hAnsi="Times" w:cs="Times"/>
          <w:sz w:val="24"/>
          <w:szCs w:val="24"/>
        </w:rPr>
        <w:t xml:space="preserve">  </w:t>
      </w:r>
    </w:p>
    <w:p w14:paraId="47B03C5F" w14:textId="77777777" w:rsidR="003E5E2E" w:rsidRPr="00F729C2" w:rsidRDefault="003E5E2E">
      <w:pPr>
        <w:spacing w:after="39" w:line="240" w:lineRule="auto"/>
        <w:rPr>
          <w:rFonts w:ascii="Times" w:hAnsi="Times" w:cs="Times"/>
          <w:sz w:val="24"/>
          <w:szCs w:val="24"/>
        </w:rPr>
      </w:pPr>
    </w:p>
    <w:p w14:paraId="4F08F203" w14:textId="4C7F5A67" w:rsidR="00BF060A" w:rsidRPr="00F729C2" w:rsidRDefault="00F22D6C">
      <w:pPr>
        <w:spacing w:line="267" w:lineRule="auto"/>
        <w:jc w:val="both"/>
        <w:rPr>
          <w:rFonts w:ascii="Times" w:hAnsi="Times" w:cs="Times"/>
          <w:sz w:val="24"/>
          <w:szCs w:val="24"/>
        </w:rPr>
      </w:pPr>
      <w:r w:rsidRPr="00F729C2">
        <w:rPr>
          <w:rFonts w:ascii="Times" w:hAnsi="Times" w:cs="Times"/>
          <w:b/>
          <w:sz w:val="24"/>
          <w:szCs w:val="24"/>
          <w:u w:val="single" w:color="000000"/>
        </w:rPr>
        <w:t>Aday puanı</w:t>
      </w:r>
      <w:r w:rsidR="00720767" w:rsidRPr="00F729C2">
        <w:rPr>
          <w:rFonts w:ascii="Times" w:hAnsi="Times" w:cs="Times"/>
          <w:b/>
          <w:sz w:val="24"/>
          <w:szCs w:val="24"/>
        </w:rPr>
        <w:t xml:space="preserve"> = </w:t>
      </w:r>
      <w:r w:rsidR="008C2A14" w:rsidRPr="00F729C2">
        <w:rPr>
          <w:rFonts w:ascii="Times" w:hAnsi="Times" w:cs="Times"/>
          <w:b/>
          <w:sz w:val="24"/>
          <w:szCs w:val="24"/>
        </w:rPr>
        <w:t xml:space="preserve">Bütün adaylara taban puan olarak </w:t>
      </w:r>
      <w:r w:rsidR="00975320">
        <w:rPr>
          <w:rFonts w:ascii="Times" w:hAnsi="Times" w:cs="Times"/>
          <w:b/>
          <w:sz w:val="24"/>
          <w:szCs w:val="24"/>
        </w:rPr>
        <w:t>2</w:t>
      </w:r>
      <w:r w:rsidR="008C2A14" w:rsidRPr="00F729C2">
        <w:rPr>
          <w:rFonts w:ascii="Times" w:hAnsi="Times" w:cs="Times"/>
          <w:b/>
          <w:sz w:val="24"/>
          <w:szCs w:val="24"/>
        </w:rPr>
        <w:t>0 puan verilecek ve y</w:t>
      </w:r>
      <w:r w:rsidR="00720767" w:rsidRPr="00F729C2">
        <w:rPr>
          <w:rFonts w:ascii="Times" w:hAnsi="Times" w:cs="Times"/>
          <w:b/>
          <w:sz w:val="24"/>
          <w:szCs w:val="24"/>
        </w:rPr>
        <w:t xml:space="preserve">ukarıdaki </w:t>
      </w:r>
      <w:r w:rsidR="008C2A14" w:rsidRPr="00F729C2">
        <w:rPr>
          <w:rFonts w:ascii="Times" w:hAnsi="Times" w:cs="Times"/>
          <w:b/>
          <w:sz w:val="24"/>
          <w:szCs w:val="24"/>
        </w:rPr>
        <w:t>diğer</w:t>
      </w:r>
      <w:r w:rsidR="00720767" w:rsidRPr="00F729C2">
        <w:rPr>
          <w:rFonts w:ascii="Times" w:hAnsi="Times" w:cs="Times"/>
          <w:b/>
          <w:sz w:val="24"/>
          <w:szCs w:val="24"/>
        </w:rPr>
        <w:t xml:space="preserve"> ölçütler</w:t>
      </w:r>
      <w:r w:rsidR="008C2A14" w:rsidRPr="00F729C2">
        <w:rPr>
          <w:rFonts w:ascii="Times" w:hAnsi="Times" w:cs="Times"/>
          <w:b/>
          <w:sz w:val="24"/>
          <w:szCs w:val="24"/>
        </w:rPr>
        <w:t>den aldıkları puanların taban puana eklenmesi ile toplam puanları elde edilecektir.</w:t>
      </w:r>
      <w:r w:rsidR="007449C9" w:rsidRPr="00F729C2">
        <w:rPr>
          <w:rFonts w:ascii="Times" w:hAnsi="Times" w:cs="Times"/>
          <w:b/>
          <w:sz w:val="24"/>
          <w:szCs w:val="24"/>
        </w:rPr>
        <w:t xml:space="preserve"> </w:t>
      </w:r>
    </w:p>
    <w:sectPr w:rsidR="00BF060A" w:rsidRPr="00F729C2" w:rsidSect="007449C9">
      <w:pgSz w:w="11906" w:h="16838"/>
      <w:pgMar w:top="1134" w:right="851" w:bottom="1134" w:left="85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5A8BF" w14:textId="77777777" w:rsidR="002271E6" w:rsidRDefault="002271E6" w:rsidP="00F61798">
      <w:pPr>
        <w:spacing w:line="240" w:lineRule="auto"/>
      </w:pPr>
      <w:r>
        <w:separator/>
      </w:r>
    </w:p>
  </w:endnote>
  <w:endnote w:type="continuationSeparator" w:id="0">
    <w:p w14:paraId="4D2C8424" w14:textId="77777777" w:rsidR="002271E6" w:rsidRDefault="002271E6" w:rsidP="00F617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Times">
    <w:panose1 w:val="02020603060405020304"/>
    <w:charset w:val="A2"/>
    <w:family w:val="roman"/>
    <w:pitch w:val="variable"/>
    <w:sig w:usb0="00000007" w:usb1="00000000" w:usb2="00000000" w:usb3="00000000" w:csb0="00000093"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70325" w14:textId="77777777" w:rsidR="002271E6" w:rsidRDefault="002271E6" w:rsidP="00F61798">
      <w:pPr>
        <w:spacing w:line="240" w:lineRule="auto"/>
      </w:pPr>
      <w:r>
        <w:separator/>
      </w:r>
    </w:p>
  </w:footnote>
  <w:footnote w:type="continuationSeparator" w:id="0">
    <w:p w14:paraId="653CA7D3" w14:textId="77777777" w:rsidR="002271E6" w:rsidRDefault="002271E6" w:rsidP="00F61798">
      <w:pPr>
        <w:spacing w:line="240" w:lineRule="auto"/>
      </w:pPr>
      <w:r>
        <w:continuationSeparator/>
      </w:r>
    </w:p>
  </w:footnote>
  <w:footnote w:id="1">
    <w:p w14:paraId="727F3A08" w14:textId="77777777" w:rsidR="008C2A14" w:rsidRDefault="008C2A14" w:rsidP="00324395">
      <w:pPr>
        <w:pStyle w:val="DipnotMetni"/>
        <w:jc w:val="both"/>
        <w:rPr>
          <w:sz w:val="16"/>
          <w:szCs w:val="16"/>
        </w:rPr>
      </w:pPr>
    </w:p>
    <w:p w14:paraId="15E23BAC" w14:textId="77777777" w:rsidR="00324395" w:rsidRPr="00B93470" w:rsidRDefault="00324395" w:rsidP="00324395">
      <w:pPr>
        <w:pStyle w:val="DipnotMetni"/>
        <w:jc w:val="both"/>
        <w:rPr>
          <w:sz w:val="16"/>
          <w:szCs w:val="16"/>
        </w:rPr>
      </w:pPr>
      <w:r w:rsidRPr="00B93470">
        <w:rPr>
          <w:rStyle w:val="DipnotBavurusu"/>
          <w:sz w:val="16"/>
          <w:szCs w:val="16"/>
        </w:rPr>
        <w:footnoteRef/>
      </w:r>
      <w:r w:rsidR="008F4032" w:rsidRPr="008F4032">
        <w:rPr>
          <w:sz w:val="16"/>
          <w:szCs w:val="16"/>
        </w:rPr>
        <w:t xml:space="preserve">Muharip gaziler ve bunların eş ve çocukları ile harp şehitlerinin eş ve çocuklarının yanı sıra 12/4/1991 tarih ve 3713 sayılı Terörle Mücadele Kanunu’nun 21. Maddesine göre “kamu görevlilerinden yurtiçinde ve yurtdışında görevlerini ifa ederlerken veya sıfatları kalkmış olsa bile bu görevlerini yapmalarından dolayı terör eylemlerine muhatap olarak yaralanan, engelli hâle gelen, ölen veya öldürülenler”in eş ve çocukları ile 23 Temmuz 2016 tarih ve 667 sayılı KHK’nin 7. Maddesi uyarınca, 15/07/2016 tarihinde gerçekleştirilen darbe teşebbüsü ve terör eylemi ile bu eylemin devamı niteliğindeki eylemler sebebiyle hayatını kaybedenlerin eş ve çocukları veya malul olan siviller ile bu kişilerin eş ve çocukları Erasmus personel hareketliliğine başvurmaları halinde önceliklendirilir.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010AEC"/>
    <w:multiLevelType w:val="hybridMultilevel"/>
    <w:tmpl w:val="65304364"/>
    <w:lvl w:ilvl="0" w:tplc="DC762A02">
      <w:start w:val="1"/>
      <w:numFmt w:val="decimal"/>
      <w:lvlText w:val="%1-"/>
      <w:lvlJc w:val="left"/>
      <w:pPr>
        <w:ind w:left="25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068C6F8A">
      <w:start w:val="1"/>
      <w:numFmt w:val="lowerLetter"/>
      <w:lvlText w:val="%2"/>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7D9AF3B2">
      <w:start w:val="1"/>
      <w:numFmt w:val="lowerRoman"/>
      <w:lvlText w:val="%3"/>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ACD60174">
      <w:start w:val="1"/>
      <w:numFmt w:val="decimal"/>
      <w:lvlText w:val="%4"/>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219E26BC">
      <w:start w:val="1"/>
      <w:numFmt w:val="lowerLetter"/>
      <w:lvlText w:val="%5"/>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5718D090">
      <w:start w:val="1"/>
      <w:numFmt w:val="lowerRoman"/>
      <w:lvlText w:val="%6"/>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D7C8ACC6">
      <w:start w:val="1"/>
      <w:numFmt w:val="decimal"/>
      <w:lvlText w:val="%7"/>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998E5684">
      <w:start w:val="1"/>
      <w:numFmt w:val="lowerLetter"/>
      <w:lvlText w:val="%8"/>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73F4D1F0">
      <w:start w:val="1"/>
      <w:numFmt w:val="lowerRoman"/>
      <w:lvlText w:val="%9"/>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4AA322EB"/>
    <w:multiLevelType w:val="hybridMultilevel"/>
    <w:tmpl w:val="8CE46992"/>
    <w:lvl w:ilvl="0" w:tplc="81669334">
      <w:start w:val="1"/>
      <w:numFmt w:val="decimal"/>
      <w:lvlText w:val="%1."/>
      <w:lvlJc w:val="left"/>
      <w:pPr>
        <w:ind w:left="23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1" w:tplc="B89E167E">
      <w:start w:val="1"/>
      <w:numFmt w:val="lowerLetter"/>
      <w:lvlText w:val="%2"/>
      <w:lvlJc w:val="left"/>
      <w:pPr>
        <w:ind w:left="108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2" w:tplc="493835B8">
      <w:start w:val="1"/>
      <w:numFmt w:val="lowerRoman"/>
      <w:lvlText w:val="%3"/>
      <w:lvlJc w:val="left"/>
      <w:pPr>
        <w:ind w:left="180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3" w:tplc="5650D75C">
      <w:start w:val="1"/>
      <w:numFmt w:val="decimal"/>
      <w:lvlText w:val="%4"/>
      <w:lvlJc w:val="left"/>
      <w:pPr>
        <w:ind w:left="252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4" w:tplc="94169D0C">
      <w:start w:val="1"/>
      <w:numFmt w:val="lowerLetter"/>
      <w:lvlText w:val="%5"/>
      <w:lvlJc w:val="left"/>
      <w:pPr>
        <w:ind w:left="324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5" w:tplc="48787958">
      <w:start w:val="1"/>
      <w:numFmt w:val="lowerRoman"/>
      <w:lvlText w:val="%6"/>
      <w:lvlJc w:val="left"/>
      <w:pPr>
        <w:ind w:left="396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6" w:tplc="92F4FEAA">
      <w:start w:val="1"/>
      <w:numFmt w:val="decimal"/>
      <w:lvlText w:val="%7"/>
      <w:lvlJc w:val="left"/>
      <w:pPr>
        <w:ind w:left="468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7" w:tplc="620CD830">
      <w:start w:val="1"/>
      <w:numFmt w:val="lowerLetter"/>
      <w:lvlText w:val="%8"/>
      <w:lvlJc w:val="left"/>
      <w:pPr>
        <w:ind w:left="540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8" w:tplc="442A648A">
      <w:start w:val="1"/>
      <w:numFmt w:val="lowerRoman"/>
      <w:lvlText w:val="%9"/>
      <w:lvlJc w:val="left"/>
      <w:pPr>
        <w:ind w:left="612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abstractNum>
  <w:abstractNum w:abstractNumId="2" w15:restartNumberingAfterBreak="0">
    <w:nsid w:val="56106977"/>
    <w:multiLevelType w:val="hybridMultilevel"/>
    <w:tmpl w:val="84D0BF58"/>
    <w:lvl w:ilvl="0" w:tplc="A6B03864">
      <w:numFmt w:val="bullet"/>
      <w:lvlText w:val=""/>
      <w:lvlJc w:val="left"/>
      <w:pPr>
        <w:ind w:left="1440" w:hanging="360"/>
      </w:pPr>
      <w:rPr>
        <w:rFonts w:ascii="Symbol" w:eastAsia="Calibri" w:hAnsi="Symbol" w:cs="Times New Roman"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 w15:restartNumberingAfterBreak="0">
    <w:nsid w:val="59FC6F6A"/>
    <w:multiLevelType w:val="hybridMultilevel"/>
    <w:tmpl w:val="E0C448A0"/>
    <w:lvl w:ilvl="0" w:tplc="0C2C40FE">
      <w:start w:val="1"/>
      <w:numFmt w:val="lowerLetter"/>
      <w:lvlText w:val="%1-"/>
      <w:lvlJc w:val="left"/>
      <w:pPr>
        <w:ind w:left="1068" w:hanging="360"/>
      </w:pPr>
      <w:rPr>
        <w:rFonts w:hint="default"/>
        <w:b w:val="0"/>
        <w:sz w:val="24"/>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65A110ED"/>
    <w:multiLevelType w:val="hybridMultilevel"/>
    <w:tmpl w:val="6448A882"/>
    <w:lvl w:ilvl="0" w:tplc="BB52E76A">
      <w:numFmt w:val="bullet"/>
      <w:lvlText w:val=""/>
      <w:lvlJc w:val="left"/>
      <w:pPr>
        <w:ind w:left="720" w:hanging="360"/>
      </w:pPr>
      <w:rPr>
        <w:rFonts w:ascii="Symbol" w:eastAsia="Calibri" w:hAnsi="Symbol" w:cs="Segoe U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78B050C4"/>
    <w:multiLevelType w:val="hybridMultilevel"/>
    <w:tmpl w:val="B95A29D6"/>
    <w:lvl w:ilvl="0" w:tplc="A6B03864">
      <w:numFmt w:val="bullet"/>
      <w:lvlText w:val=""/>
      <w:lvlJc w:val="left"/>
      <w:pPr>
        <w:ind w:left="720" w:hanging="360"/>
      </w:pPr>
      <w:rPr>
        <w:rFonts w:ascii="Symbol" w:eastAsia="Calibr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E2E"/>
    <w:rsid w:val="000152EA"/>
    <w:rsid w:val="000157D9"/>
    <w:rsid w:val="000B7ED2"/>
    <w:rsid w:val="001B00D1"/>
    <w:rsid w:val="001E4FF8"/>
    <w:rsid w:val="00221173"/>
    <w:rsid w:val="002271E6"/>
    <w:rsid w:val="00247ADA"/>
    <w:rsid w:val="002505AE"/>
    <w:rsid w:val="002B4A02"/>
    <w:rsid w:val="002B52F7"/>
    <w:rsid w:val="002F0D78"/>
    <w:rsid w:val="00324395"/>
    <w:rsid w:val="003A746E"/>
    <w:rsid w:val="003E5E2E"/>
    <w:rsid w:val="0043235C"/>
    <w:rsid w:val="00440022"/>
    <w:rsid w:val="004B6427"/>
    <w:rsid w:val="004D0FD5"/>
    <w:rsid w:val="0051721B"/>
    <w:rsid w:val="00526E10"/>
    <w:rsid w:val="0054744E"/>
    <w:rsid w:val="005F7ABB"/>
    <w:rsid w:val="00625118"/>
    <w:rsid w:val="00635228"/>
    <w:rsid w:val="00641453"/>
    <w:rsid w:val="0066424D"/>
    <w:rsid w:val="00677477"/>
    <w:rsid w:val="006B182E"/>
    <w:rsid w:val="006C15DF"/>
    <w:rsid w:val="006D67C3"/>
    <w:rsid w:val="00720767"/>
    <w:rsid w:val="007449C9"/>
    <w:rsid w:val="007623EE"/>
    <w:rsid w:val="00831D2F"/>
    <w:rsid w:val="008815AA"/>
    <w:rsid w:val="0089158D"/>
    <w:rsid w:val="008A7B6A"/>
    <w:rsid w:val="008C2A14"/>
    <w:rsid w:val="008C7D14"/>
    <w:rsid w:val="008E3649"/>
    <w:rsid w:val="008F4032"/>
    <w:rsid w:val="00975320"/>
    <w:rsid w:val="00990B73"/>
    <w:rsid w:val="0099395E"/>
    <w:rsid w:val="009D6871"/>
    <w:rsid w:val="00A57F8B"/>
    <w:rsid w:val="00A70DC0"/>
    <w:rsid w:val="00AB47EC"/>
    <w:rsid w:val="00B67E10"/>
    <w:rsid w:val="00B80E51"/>
    <w:rsid w:val="00B93470"/>
    <w:rsid w:val="00BD77EF"/>
    <w:rsid w:val="00BF060A"/>
    <w:rsid w:val="00C30AD3"/>
    <w:rsid w:val="00C8600F"/>
    <w:rsid w:val="00C92483"/>
    <w:rsid w:val="00CA44C2"/>
    <w:rsid w:val="00CE2518"/>
    <w:rsid w:val="00CE5890"/>
    <w:rsid w:val="00D61F17"/>
    <w:rsid w:val="00DE3089"/>
    <w:rsid w:val="00E506F9"/>
    <w:rsid w:val="00E66BF9"/>
    <w:rsid w:val="00E87AF1"/>
    <w:rsid w:val="00E918CE"/>
    <w:rsid w:val="00EB2E24"/>
    <w:rsid w:val="00EC1521"/>
    <w:rsid w:val="00F01E94"/>
    <w:rsid w:val="00F10F4A"/>
    <w:rsid w:val="00F22D6C"/>
    <w:rsid w:val="00F61798"/>
    <w:rsid w:val="00F729C2"/>
    <w:rsid w:val="00F80E97"/>
    <w:rsid w:val="00FB400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1657E"/>
  <w15:docId w15:val="{E739EAEE-E029-449D-BD16-13E2AC9FC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ADA"/>
    <w:pPr>
      <w:spacing w:after="0" w:line="276" w:lineRule="auto"/>
    </w:pPr>
    <w:rPr>
      <w:rFonts w:ascii="Calibri" w:eastAsia="Calibri" w:hAnsi="Calibri" w:cs="Calibri"/>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rsid w:val="00247ADA"/>
    <w:pPr>
      <w:spacing w:after="0" w:line="240" w:lineRule="auto"/>
    </w:pPr>
    <w:tblPr>
      <w:tblCellMar>
        <w:top w:w="0" w:type="dxa"/>
        <w:left w:w="0" w:type="dxa"/>
        <w:bottom w:w="0" w:type="dxa"/>
        <w:right w:w="0" w:type="dxa"/>
      </w:tblCellMar>
    </w:tblPr>
  </w:style>
  <w:style w:type="paragraph" w:styleId="ListeParagraf">
    <w:name w:val="List Paragraph"/>
    <w:basedOn w:val="Normal"/>
    <w:uiPriority w:val="34"/>
    <w:qFormat/>
    <w:rsid w:val="00F61798"/>
    <w:pPr>
      <w:ind w:left="720"/>
      <w:contextualSpacing/>
    </w:pPr>
  </w:style>
  <w:style w:type="paragraph" w:styleId="DipnotMetni">
    <w:name w:val="footnote text"/>
    <w:basedOn w:val="Normal"/>
    <w:link w:val="DipnotMetniChar"/>
    <w:uiPriority w:val="99"/>
    <w:semiHidden/>
    <w:unhideWhenUsed/>
    <w:rsid w:val="00F61798"/>
    <w:pPr>
      <w:spacing w:line="240" w:lineRule="auto"/>
    </w:pPr>
    <w:rPr>
      <w:sz w:val="20"/>
      <w:szCs w:val="20"/>
    </w:rPr>
  </w:style>
  <w:style w:type="character" w:customStyle="1" w:styleId="DipnotMetniChar">
    <w:name w:val="Dipnot Metni Char"/>
    <w:basedOn w:val="VarsaylanParagrafYazTipi"/>
    <w:link w:val="DipnotMetni"/>
    <w:uiPriority w:val="99"/>
    <w:semiHidden/>
    <w:rsid w:val="00F61798"/>
    <w:rPr>
      <w:rFonts w:ascii="Calibri" w:eastAsia="Calibri" w:hAnsi="Calibri" w:cs="Calibri"/>
      <w:color w:val="000000"/>
      <w:sz w:val="20"/>
      <w:szCs w:val="20"/>
    </w:rPr>
  </w:style>
  <w:style w:type="character" w:styleId="DipnotBavurusu">
    <w:name w:val="footnote reference"/>
    <w:basedOn w:val="VarsaylanParagrafYazTipi"/>
    <w:uiPriority w:val="99"/>
    <w:semiHidden/>
    <w:unhideWhenUsed/>
    <w:rsid w:val="00F61798"/>
    <w:rPr>
      <w:vertAlign w:val="superscript"/>
    </w:rPr>
  </w:style>
  <w:style w:type="paragraph" w:customStyle="1" w:styleId="Default">
    <w:name w:val="Default"/>
    <w:rsid w:val="0032439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852471">
      <w:bodyDiv w:val="1"/>
      <w:marLeft w:val="0"/>
      <w:marRight w:val="0"/>
      <w:marTop w:val="0"/>
      <w:marBottom w:val="0"/>
      <w:divBdr>
        <w:top w:val="none" w:sz="0" w:space="0" w:color="auto"/>
        <w:left w:val="none" w:sz="0" w:space="0" w:color="auto"/>
        <w:bottom w:val="none" w:sz="0" w:space="0" w:color="auto"/>
        <w:right w:val="none" w:sz="0" w:space="0" w:color="auto"/>
      </w:divBdr>
    </w:div>
    <w:div w:id="530920183">
      <w:bodyDiv w:val="1"/>
      <w:marLeft w:val="0"/>
      <w:marRight w:val="0"/>
      <w:marTop w:val="0"/>
      <w:marBottom w:val="0"/>
      <w:divBdr>
        <w:top w:val="none" w:sz="0" w:space="0" w:color="auto"/>
        <w:left w:val="none" w:sz="0" w:space="0" w:color="auto"/>
        <w:bottom w:val="none" w:sz="0" w:space="0" w:color="auto"/>
        <w:right w:val="none" w:sz="0" w:space="0" w:color="auto"/>
      </w:divBdr>
    </w:div>
    <w:div w:id="6520321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7A6969-67BF-4ACA-B1F7-933827816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494</Words>
  <Characters>2820</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M. Özden</cp:lastModifiedBy>
  <cp:revision>24</cp:revision>
  <dcterms:created xsi:type="dcterms:W3CDTF">2019-11-11T07:29:00Z</dcterms:created>
  <dcterms:modified xsi:type="dcterms:W3CDTF">2022-02-23T10:48:00Z</dcterms:modified>
</cp:coreProperties>
</file>